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2939B4" w:rsidRDefault="002939B4" w:rsidP="002939B4">
      <w:pPr>
        <w:rPr>
          <w:rFonts w:ascii="Times New Roman" w:hAnsi="Times New Roman"/>
          <w:b/>
          <w:sz w:val="24"/>
          <w:szCs w:val="24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939B4" w:rsidTr="002939B4">
        <w:tc>
          <w:tcPr>
            <w:tcW w:w="3794" w:type="dxa"/>
          </w:tcPr>
          <w:p w:rsidR="002939B4" w:rsidRDefault="002939B4" w:rsidP="002939B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939B4" w:rsidRDefault="002939B4" w:rsidP="002939B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939B4" w:rsidRDefault="002939B4" w:rsidP="002939B4">
            <w:pPr>
              <w:suppressAutoHyphens/>
              <w:spacing w:after="0" w:line="0" w:lineRule="atLeast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2939B4" w:rsidRDefault="002939B4" w:rsidP="002939B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39B4" w:rsidRDefault="002939B4" w:rsidP="002939B4">
      <w:pPr>
        <w:jc w:val="right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right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39B4" w:rsidRPr="00C56D2A" w:rsidRDefault="002939B4" w:rsidP="002939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D2A">
        <w:rPr>
          <w:rFonts w:ascii="Times New Roman" w:hAnsi="Times New Roman" w:cs="Times New Roman"/>
          <w:b/>
          <w:sz w:val="28"/>
          <w:szCs w:val="28"/>
        </w:rPr>
        <w:t>ПМ. 0</w:t>
      </w:r>
      <w:r w:rsidR="00D7044F">
        <w:rPr>
          <w:rFonts w:ascii="Times New Roman" w:hAnsi="Times New Roman" w:cs="Times New Roman"/>
          <w:b/>
          <w:sz w:val="28"/>
          <w:szCs w:val="28"/>
        </w:rPr>
        <w:t>3</w:t>
      </w:r>
      <w:r w:rsidRPr="00C56D2A">
        <w:rPr>
          <w:rFonts w:ascii="Times New Roman" w:hAnsi="Times New Roman" w:cs="Times New Roman"/>
          <w:b/>
          <w:sz w:val="28"/>
          <w:szCs w:val="28"/>
        </w:rPr>
        <w:t xml:space="preserve"> ВЫПОЛНЕНИЕ РАБОТ ПО ПРОФЕССИИ РАБОЧИХ </w:t>
      </w:r>
    </w:p>
    <w:p w:rsidR="002939B4" w:rsidRPr="00C56D2A" w:rsidRDefault="002939B4" w:rsidP="002939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D2A">
        <w:rPr>
          <w:rFonts w:ascii="Times New Roman" w:hAnsi="Times New Roman" w:cs="Times New Roman"/>
          <w:b/>
          <w:sz w:val="28"/>
          <w:szCs w:val="28"/>
        </w:rPr>
        <w:t>19205 ТРАКТОРИСТ-МАШИНИСТ СЕЛЬСКОХОЗЯЙСТВЕННОГО ПРОИЗВОДСТВА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2939B4" w:rsidRDefault="002939B4" w:rsidP="002939B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 w:rsidR="00D7044F">
        <w:rPr>
          <w:rFonts w:ascii="Times New Roman" w:hAnsi="Times New Roman"/>
          <w:bCs/>
          <w:sz w:val="24"/>
          <w:szCs w:val="24"/>
        </w:rPr>
        <w:t>2023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Pr="002939B4" w:rsidRDefault="002939B4" w:rsidP="00293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6D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666F65">
        <w:rPr>
          <w:rFonts w:ascii="Times New Roman" w:eastAsia="Times New Roman" w:hAnsi="Times New Roman" w:cs="Times New Roman"/>
          <w:caps/>
          <w:sz w:val="24"/>
          <w:szCs w:val="24"/>
        </w:rPr>
        <w:t>«</w:t>
      </w:r>
      <w:r w:rsidRPr="002939B4">
        <w:rPr>
          <w:rFonts w:ascii="Times New Roman" w:hAnsi="Times New Roman" w:cs="Times New Roman"/>
          <w:sz w:val="24"/>
          <w:szCs w:val="24"/>
        </w:rPr>
        <w:t>ПМ. 0</w:t>
      </w:r>
      <w:r w:rsidR="00D7044F">
        <w:rPr>
          <w:rFonts w:ascii="Times New Roman" w:hAnsi="Times New Roman" w:cs="Times New Roman"/>
          <w:sz w:val="24"/>
          <w:szCs w:val="24"/>
        </w:rPr>
        <w:t>3</w:t>
      </w:r>
      <w:r w:rsidRPr="002939B4">
        <w:rPr>
          <w:rFonts w:ascii="Times New Roman" w:hAnsi="Times New Roman" w:cs="Times New Roman"/>
          <w:sz w:val="24"/>
          <w:szCs w:val="24"/>
        </w:rPr>
        <w:t xml:space="preserve"> В</w:t>
      </w:r>
      <w:r w:rsidR="00666F65">
        <w:rPr>
          <w:rFonts w:ascii="Times New Roman" w:hAnsi="Times New Roman" w:cs="Times New Roman"/>
          <w:sz w:val="24"/>
          <w:szCs w:val="24"/>
        </w:rPr>
        <w:t xml:space="preserve">ыполнение </w:t>
      </w:r>
      <w:r w:rsidRPr="002939B4">
        <w:rPr>
          <w:rFonts w:ascii="Times New Roman" w:hAnsi="Times New Roman" w:cs="Times New Roman"/>
          <w:sz w:val="24"/>
          <w:szCs w:val="24"/>
        </w:rPr>
        <w:t xml:space="preserve"> </w:t>
      </w:r>
      <w:r w:rsidR="00666F65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2939B4">
        <w:rPr>
          <w:rFonts w:ascii="Times New Roman" w:hAnsi="Times New Roman" w:cs="Times New Roman"/>
          <w:sz w:val="24"/>
          <w:szCs w:val="24"/>
        </w:rPr>
        <w:t xml:space="preserve"> </w:t>
      </w:r>
      <w:r w:rsidR="00666F65">
        <w:rPr>
          <w:rFonts w:ascii="Times New Roman" w:hAnsi="Times New Roman" w:cs="Times New Roman"/>
          <w:sz w:val="24"/>
          <w:szCs w:val="24"/>
        </w:rPr>
        <w:t>по профессии</w:t>
      </w:r>
      <w:r w:rsidRPr="002939B4">
        <w:rPr>
          <w:rFonts w:ascii="Times New Roman" w:hAnsi="Times New Roman" w:cs="Times New Roman"/>
          <w:sz w:val="24"/>
          <w:szCs w:val="24"/>
        </w:rPr>
        <w:t xml:space="preserve"> </w:t>
      </w:r>
      <w:r w:rsidR="00666F65">
        <w:rPr>
          <w:rFonts w:ascii="Times New Roman" w:hAnsi="Times New Roman" w:cs="Times New Roman"/>
          <w:sz w:val="24"/>
          <w:szCs w:val="24"/>
        </w:rPr>
        <w:t>рабочих</w:t>
      </w:r>
      <w:r w:rsidRPr="002939B4">
        <w:rPr>
          <w:rFonts w:ascii="Times New Roman" w:hAnsi="Times New Roman" w:cs="Times New Roman"/>
          <w:sz w:val="24"/>
          <w:szCs w:val="24"/>
        </w:rPr>
        <w:t xml:space="preserve"> 19205 </w:t>
      </w:r>
      <w:r w:rsidR="00666F65">
        <w:rPr>
          <w:rFonts w:ascii="Times New Roman" w:hAnsi="Times New Roman" w:cs="Times New Roman"/>
          <w:sz w:val="24"/>
          <w:szCs w:val="24"/>
        </w:rPr>
        <w:t>тракторист-машинист</w:t>
      </w:r>
      <w:r w:rsidRPr="002939B4">
        <w:rPr>
          <w:rFonts w:ascii="Times New Roman" w:hAnsi="Times New Roman" w:cs="Times New Roman"/>
          <w:sz w:val="24"/>
          <w:szCs w:val="24"/>
        </w:rPr>
        <w:t xml:space="preserve"> </w:t>
      </w:r>
      <w:r w:rsidR="00666F65">
        <w:rPr>
          <w:rFonts w:ascii="Times New Roman" w:hAnsi="Times New Roman" w:cs="Times New Roman"/>
          <w:sz w:val="24"/>
          <w:szCs w:val="24"/>
        </w:rPr>
        <w:t>сельскохозяйственного производства»</w:t>
      </w:r>
    </w:p>
    <w:p w:rsidR="002939B4" w:rsidRDefault="002939B4" w:rsidP="002939B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AF1">
        <w:rPr>
          <w:rStyle w:val="43"/>
          <w:rFonts w:ascii="Times New Roman" w:eastAsia="Times New Roman" w:hAnsi="Times New Roman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39B4" w:rsidRPr="00DE36D4" w:rsidRDefault="002939B4" w:rsidP="002939B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9B4" w:rsidRPr="00DE36D4" w:rsidRDefault="002939B4" w:rsidP="002939B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939B4" w:rsidRPr="00DE36D4" w:rsidRDefault="002939B4" w:rsidP="002939B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Pr="00993AF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протокол № 1 от «27» сентября </w:t>
      </w:r>
      <w:r w:rsidR="00D7044F">
        <w:rPr>
          <w:rFonts w:ascii="Times New Roman" w:eastAsia="Times New Roman" w:hAnsi="Times New Roman" w:cs="Times New Roman"/>
          <w:color w:val="FF0000"/>
          <w:sz w:val="24"/>
          <w:szCs w:val="24"/>
        </w:rPr>
        <w:t>2023</w:t>
      </w:r>
      <w:r w:rsidRPr="00993AF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г.</w:t>
      </w: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 w:rsidR="00D7044F">
        <w:rPr>
          <w:rFonts w:ascii="Times New Roman" w:eastAsia="Times New Roman" w:hAnsi="Times New Roman" w:cs="Times New Roman"/>
          <w:sz w:val="24"/>
          <w:szCs w:val="24"/>
        </w:rPr>
        <w:t>Д.В.Струков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подпись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инициалы, фамилия</w:t>
      </w:r>
    </w:p>
    <w:p w:rsidR="002939B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Согласована </w:t>
      </w:r>
      <w:r w:rsidRPr="00DE36D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 w:rsidR="00D7044F">
        <w:rPr>
          <w:rFonts w:ascii="Times New Roman" w:eastAsia="Times New Roman" w:hAnsi="Times New Roman" w:cs="Times New Roman"/>
          <w:sz w:val="24"/>
          <w:szCs w:val="24"/>
        </w:rPr>
        <w:t>М.А.Казанцев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2939B4" w:rsidRPr="00CB65FB" w:rsidRDefault="002939B4" w:rsidP="00293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462">
        <w:rPr>
          <w:rFonts w:ascii="Times New Roman" w:hAnsi="Times New Roman" w:cs="Times New Roman"/>
          <w:sz w:val="24"/>
          <w:szCs w:val="24"/>
        </w:rPr>
        <w:t>СОДЕРЖАНИЕ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80" w:type="dxa"/>
        <w:tblLook w:val="01E0"/>
      </w:tblPr>
      <w:tblGrid>
        <w:gridCol w:w="8330"/>
        <w:gridCol w:w="850"/>
      </w:tblGrid>
      <w:tr w:rsidR="00A64FDE" w:rsidRPr="00A07462" w:rsidTr="00A64FDE">
        <w:trPr>
          <w:trHeight w:val="394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 ОБЩАЯ ХАРАКТЕРИСТИКА </w:t>
            </w:r>
            <w:r w:rsidR="00D0666B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</w:t>
            </w: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ПРОФЕССИОНАЛЬНОГО МОДУЛЯ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720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594"/>
        </w:trPr>
        <w:tc>
          <w:tcPr>
            <w:tcW w:w="8330" w:type="dxa"/>
          </w:tcPr>
          <w:p w:rsidR="00A64FDE" w:rsidRPr="00A07462" w:rsidRDefault="00D0666B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A64FDE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 РЕАЛИЗАЦИИ ПРОГРАММЫ 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692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A0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64FDE" w:rsidRPr="0096198C" w:rsidRDefault="00A64FDE" w:rsidP="00A64FDE">
      <w:pPr>
        <w:spacing w:after="0"/>
        <w:rPr>
          <w:b/>
          <w:i/>
        </w:rPr>
        <w:sectPr w:rsidR="00A64FDE" w:rsidRPr="0096198C" w:rsidSect="00A64FDE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="00D0666B" w:rsidRPr="00A07462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A07462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FDE" w:rsidRPr="00A07462" w:rsidRDefault="00A64FDE" w:rsidP="00A64FDE">
      <w:pPr>
        <w:pStyle w:val="ae"/>
        <w:numPr>
          <w:ilvl w:val="1"/>
          <w:numId w:val="35"/>
        </w:numPr>
        <w:spacing w:before="0" w:after="0"/>
        <w:ind w:left="0" w:firstLine="0"/>
        <w:rPr>
          <w:b/>
        </w:rPr>
      </w:pPr>
      <w:r w:rsidRPr="00A07462">
        <w:rPr>
          <w:b/>
        </w:rPr>
        <w:t xml:space="preserve">Область применения </w:t>
      </w:r>
      <w:r w:rsidR="00D0666B" w:rsidRPr="00A07462">
        <w:rPr>
          <w:b/>
        </w:rPr>
        <w:t xml:space="preserve">рабочей </w:t>
      </w:r>
      <w:r w:rsidRPr="00A07462">
        <w:rPr>
          <w:b/>
        </w:rPr>
        <w:t xml:space="preserve"> программы</w:t>
      </w:r>
    </w:p>
    <w:p w:rsidR="00A64FDE" w:rsidRPr="00C56D2A" w:rsidRDefault="00D0666B" w:rsidP="00A64FDE">
      <w:pPr>
        <w:pStyle w:val="ae"/>
        <w:spacing w:after="0"/>
        <w:ind w:left="360"/>
        <w:jc w:val="both"/>
        <w:rPr>
          <w:b/>
        </w:rPr>
      </w:pPr>
      <w:r>
        <w:t>Р</w:t>
      </w:r>
      <w:r w:rsidR="00A64FDE" w:rsidRPr="00C56D2A"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A64FDE" w:rsidRPr="00C56D2A">
        <w:rPr>
          <w:i/>
        </w:rPr>
        <w:t xml:space="preserve"> </w:t>
      </w:r>
      <w:r w:rsidR="00A64FDE" w:rsidRPr="00C56D2A">
        <w:rPr>
          <w:rFonts w:eastAsia="Arial Unicode MS"/>
        </w:rPr>
        <w:t xml:space="preserve">по специальности </w:t>
      </w:r>
      <w:r w:rsidR="00A64FDE" w:rsidRPr="00C56D2A">
        <w:rPr>
          <w:rFonts w:eastAsia="Arial Unicode MS"/>
          <w:b/>
        </w:rPr>
        <w:t xml:space="preserve">35.02.16 </w:t>
      </w:r>
      <w:r w:rsidR="00A64FDE" w:rsidRPr="00C56D2A">
        <w:rPr>
          <w:b/>
        </w:rPr>
        <w:t>Эксплуатация и ремонт сельскохозяйственной техники и оборудования.</w:t>
      </w:r>
    </w:p>
    <w:p w:rsidR="00A64FDE" w:rsidRPr="00C56D2A" w:rsidRDefault="00A64FDE" w:rsidP="00A64FDE">
      <w:pPr>
        <w:pStyle w:val="ae"/>
        <w:spacing w:after="0"/>
        <w:ind w:left="360"/>
        <w:jc w:val="both"/>
        <w:rPr>
          <w:b/>
          <w:i/>
        </w:rPr>
      </w:pPr>
    </w:p>
    <w:p w:rsidR="00A64FDE" w:rsidRPr="00A07462" w:rsidRDefault="00A64FDE" w:rsidP="00A074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A64FDE" w:rsidRPr="00C56D2A" w:rsidRDefault="00A64FDE" w:rsidP="00A07462">
      <w:pPr>
        <w:jc w:val="both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  В результате изучения профессионального модуля студент должен освоить основной вид деятельности   </w:t>
      </w:r>
      <w:r w:rsidRPr="00C56D2A">
        <w:rPr>
          <w:rFonts w:ascii="Times New Roman" w:hAnsi="Times New Roman" w:cs="Times New Roman"/>
          <w:b/>
          <w:sz w:val="24"/>
          <w:szCs w:val="24"/>
        </w:rPr>
        <w:t xml:space="preserve"> Освоение  профессии рабочих 19205 Тракторист-машинист сельскохозяйственного производства</w:t>
      </w:r>
      <w:r w:rsidRPr="00C56D2A"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354"/>
      </w:tblGrid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Код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/>
                <w:i w:val="0"/>
                <w:sz w:val="24"/>
                <w:szCs w:val="24"/>
              </w:rPr>
              <w:t>Освоение  профессии рабочих 19205 Тракторист-машинист сельскохозяйственного производства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A0746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 2.2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 2.3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 2.4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 2.6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Код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ОК 01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ОК 02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 xml:space="preserve"> ……..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ситуаци</w:t>
            </w:r>
            <w:proofErr w:type="spellEnd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</w:tbl>
    <w:p w:rsidR="00A64FDE" w:rsidRPr="00C56D2A" w:rsidRDefault="00A64FDE" w:rsidP="00A64FDE">
      <w:pPr>
        <w:rPr>
          <w:rFonts w:ascii="Times New Roman" w:hAnsi="Times New Roman" w:cs="Times New Roman"/>
          <w:sz w:val="24"/>
          <w:szCs w:val="24"/>
        </w:rPr>
      </w:pPr>
    </w:p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Pr="00C56D2A" w:rsidRDefault="00A64FDE" w:rsidP="00A64FDE">
      <w:pPr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Дескрипторы </w:t>
      </w:r>
      <w:proofErr w:type="spellStart"/>
      <w:r w:rsidRPr="00C56D2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56D2A">
        <w:rPr>
          <w:rFonts w:ascii="Times New Roman" w:hAnsi="Times New Roman" w:cs="Times New Roman"/>
          <w:sz w:val="24"/>
          <w:szCs w:val="24"/>
        </w:rPr>
        <w:t xml:space="preserve"> компетенций по разделам профессионального модуля. </w:t>
      </w:r>
    </w:p>
    <w:p w:rsidR="00A64FDE" w:rsidRPr="00C56D2A" w:rsidRDefault="00A64FDE" w:rsidP="00A64FD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t>Спецификация ПК/ разделов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>Спецификация 3.3.1.5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53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6"/>
        <w:gridCol w:w="2313"/>
        <w:gridCol w:w="2398"/>
        <w:gridCol w:w="2405"/>
      </w:tblGrid>
      <w:tr w:rsidR="00A64FDE" w:rsidRPr="00C56D2A" w:rsidTr="00A64FDE">
        <w:tc>
          <w:tcPr>
            <w:tcW w:w="1739" w:type="pct"/>
            <w:vMerge w:val="restar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261" w:type="pct"/>
            <w:gridSpan w:val="3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A64FDE" w:rsidRPr="00C56D2A" w:rsidTr="00A64FDE">
        <w:tc>
          <w:tcPr>
            <w:tcW w:w="1739" w:type="pct"/>
            <w:vMerge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60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099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10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A64FDE" w:rsidRPr="00C56D2A" w:rsidTr="00A64FDE">
        <w:tc>
          <w:tcPr>
            <w:tcW w:w="5000" w:type="pct"/>
            <w:gridSpan w:val="4"/>
          </w:tcPr>
          <w:p w:rsidR="00A64FDE" w:rsidRPr="00C56D2A" w:rsidRDefault="00A64FDE" w:rsidP="00A64FDE">
            <w:pPr>
              <w:pStyle w:val="a4"/>
              <w:kinsoku w:val="0"/>
              <w:overflowPunct w:val="0"/>
              <w:jc w:val="both"/>
              <w:rPr>
                <w:b/>
                <w:sz w:val="24"/>
              </w:rPr>
            </w:pPr>
            <w:r w:rsidRPr="00C56D2A">
              <w:rPr>
                <w:b/>
                <w:sz w:val="24"/>
              </w:rPr>
              <w:t xml:space="preserve">Раздел модуля 1. Освоение профессии рабочих 19205 Тракторист-машинист сельскохозяйственного производства </w:t>
            </w:r>
          </w:p>
        </w:tc>
      </w:tr>
      <w:tr w:rsidR="00A64FDE" w:rsidRPr="00C56D2A" w:rsidTr="00A64FDE">
        <w:trPr>
          <w:trHeight w:val="6368"/>
        </w:trPr>
        <w:tc>
          <w:tcPr>
            <w:tcW w:w="1739" w:type="pct"/>
          </w:tcPr>
          <w:p w:rsidR="00A64FDE" w:rsidRPr="00C56D2A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1"/>
                <w:sz w:val="24"/>
              </w:rPr>
              <w:t xml:space="preserve"> </w:t>
            </w:r>
            <w:r w:rsidRPr="00C56D2A">
              <w:rPr>
                <w:sz w:val="24"/>
              </w:rPr>
              <w:t>2.2.</w:t>
            </w:r>
            <w:r w:rsidRPr="00C56D2A">
              <w:rPr>
                <w:spacing w:val="8"/>
                <w:sz w:val="24"/>
              </w:rPr>
              <w:t xml:space="preserve"> </w:t>
            </w:r>
            <w:r w:rsidRPr="00C56D2A">
              <w:rPr>
                <w:sz w:val="24"/>
              </w:rPr>
              <w:t>Осуществлять</w:t>
            </w:r>
            <w:r w:rsidRPr="00C56D2A">
              <w:rPr>
                <w:spacing w:val="58"/>
                <w:sz w:val="24"/>
              </w:rPr>
              <w:t xml:space="preserve"> </w:t>
            </w:r>
            <w:r w:rsidRPr="00C56D2A">
              <w:rPr>
                <w:sz w:val="24"/>
              </w:rPr>
              <w:t>подбор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режимов</w:t>
            </w:r>
            <w:r w:rsidRPr="00C56D2A">
              <w:rPr>
                <w:spacing w:val="39"/>
                <w:sz w:val="24"/>
              </w:rPr>
              <w:t xml:space="preserve"> </w:t>
            </w:r>
            <w:r w:rsidRPr="00C56D2A">
              <w:rPr>
                <w:sz w:val="24"/>
              </w:rPr>
              <w:t>работы,</w:t>
            </w:r>
            <w:r w:rsidRPr="00C56D2A">
              <w:rPr>
                <w:spacing w:val="61"/>
                <w:sz w:val="24"/>
              </w:rPr>
              <w:t xml:space="preserve"> </w:t>
            </w:r>
            <w:r w:rsidRPr="00C56D2A">
              <w:rPr>
                <w:sz w:val="24"/>
              </w:rPr>
              <w:t>выбор</w:t>
            </w:r>
            <w:r w:rsidRPr="00C56D2A">
              <w:rPr>
                <w:spacing w:val="41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31"/>
                <w:sz w:val="24"/>
              </w:rPr>
              <w:t xml:space="preserve"> </w:t>
            </w:r>
            <w:r w:rsidRPr="00C56D2A">
              <w:rPr>
                <w:sz w:val="24"/>
              </w:rPr>
              <w:t>обоснование</w:t>
            </w:r>
            <w:r w:rsidRPr="00C56D2A">
              <w:rPr>
                <w:spacing w:val="61"/>
                <w:sz w:val="24"/>
              </w:rPr>
              <w:t xml:space="preserve"> </w:t>
            </w:r>
            <w:r w:rsidRPr="00C56D2A">
              <w:rPr>
                <w:sz w:val="24"/>
              </w:rPr>
              <w:t>способа движения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машинно-тракторного агрегата</w:t>
            </w:r>
            <w:r w:rsidRPr="00C56D2A">
              <w:rPr>
                <w:spacing w:val="-1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7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6"/>
                <w:sz w:val="24"/>
              </w:rPr>
              <w:t xml:space="preserve"> </w:t>
            </w:r>
            <w:r w:rsidRPr="00C56D2A">
              <w:rPr>
                <w:sz w:val="24"/>
              </w:rPr>
              <w:t>условиями</w:t>
            </w:r>
            <w:r w:rsidRPr="00C56D2A">
              <w:rPr>
                <w:spacing w:val="33"/>
                <w:sz w:val="24"/>
              </w:rPr>
              <w:t xml:space="preserve"> </w:t>
            </w:r>
            <w:r w:rsidRPr="00C56D2A">
              <w:rPr>
                <w:sz w:val="24"/>
              </w:rPr>
              <w:t>работы.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ind w:right="11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7"/>
                <w:sz w:val="24"/>
              </w:rPr>
              <w:t xml:space="preserve"> </w:t>
            </w:r>
            <w:r w:rsidRPr="00C56D2A">
              <w:rPr>
                <w:sz w:val="24"/>
              </w:rPr>
              <w:t>2.3.</w:t>
            </w:r>
            <w:r w:rsidRPr="00C56D2A">
              <w:rPr>
                <w:spacing w:val="10"/>
                <w:sz w:val="24"/>
              </w:rPr>
              <w:t xml:space="preserve"> </w:t>
            </w:r>
            <w:r w:rsidRPr="00C56D2A">
              <w:rPr>
                <w:sz w:val="24"/>
              </w:rPr>
              <w:t>Выполнять</w:t>
            </w:r>
            <w:r w:rsidRPr="00C56D2A">
              <w:rPr>
                <w:spacing w:val="55"/>
                <w:sz w:val="24"/>
              </w:rPr>
              <w:t xml:space="preserve"> </w:t>
            </w:r>
            <w:r w:rsidRPr="00C56D2A">
              <w:rPr>
                <w:sz w:val="24"/>
              </w:rPr>
              <w:t>работы</w:t>
            </w:r>
            <w:r w:rsidRPr="00C56D2A">
              <w:rPr>
                <w:spacing w:val="64"/>
                <w:sz w:val="24"/>
              </w:rPr>
              <w:t xml:space="preserve"> </w:t>
            </w:r>
            <w:r w:rsidRPr="00C56D2A">
              <w:rPr>
                <w:sz w:val="24"/>
              </w:rPr>
              <w:t>на</w:t>
            </w:r>
            <w:r w:rsidRPr="00C56D2A">
              <w:rPr>
                <w:spacing w:val="42"/>
                <w:sz w:val="24"/>
              </w:rPr>
              <w:t xml:space="preserve"> </w:t>
            </w:r>
            <w:r w:rsidRPr="00C56D2A">
              <w:rPr>
                <w:sz w:val="24"/>
              </w:rPr>
              <w:t>машинно-тракторном</w:t>
            </w:r>
            <w:r w:rsidRPr="00C56D2A">
              <w:rPr>
                <w:spacing w:val="27"/>
                <w:sz w:val="24"/>
              </w:rPr>
              <w:t xml:space="preserve"> </w:t>
            </w:r>
            <w:r w:rsidRPr="00C56D2A">
              <w:rPr>
                <w:sz w:val="24"/>
              </w:rPr>
              <w:t>агрегате</w:t>
            </w:r>
            <w:r w:rsidRPr="00C56D2A">
              <w:rPr>
                <w:spacing w:val="43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7"/>
                <w:sz w:val="24"/>
              </w:rPr>
              <w:t xml:space="preserve"> </w:t>
            </w:r>
            <w:r w:rsidRPr="00C56D2A">
              <w:rPr>
                <w:sz w:val="24"/>
              </w:rPr>
              <w:t>с требованиями</w:t>
            </w:r>
            <w:r w:rsidRPr="00C56D2A">
              <w:rPr>
                <w:spacing w:val="30"/>
                <w:sz w:val="24"/>
              </w:rPr>
              <w:t xml:space="preserve"> </w:t>
            </w:r>
            <w:r w:rsidRPr="00C56D2A">
              <w:rPr>
                <w:sz w:val="24"/>
              </w:rPr>
              <w:t>правил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техники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безопасности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9"/>
                <w:sz w:val="24"/>
              </w:rPr>
              <w:t xml:space="preserve"> </w:t>
            </w:r>
            <w:r w:rsidRPr="00C56D2A">
              <w:rPr>
                <w:sz w:val="24"/>
              </w:rPr>
              <w:t>охраны</w:t>
            </w:r>
            <w:r w:rsidRPr="00C56D2A">
              <w:rPr>
                <w:spacing w:val="16"/>
                <w:sz w:val="24"/>
              </w:rPr>
              <w:t xml:space="preserve"> </w:t>
            </w:r>
            <w:r w:rsidRPr="00C56D2A">
              <w:rPr>
                <w:sz w:val="24"/>
              </w:rPr>
              <w:t>труда.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2.4.</w:t>
            </w:r>
            <w:r w:rsidRPr="00C56D2A">
              <w:rPr>
                <w:spacing w:val="6"/>
                <w:sz w:val="24"/>
              </w:rPr>
              <w:t xml:space="preserve"> </w:t>
            </w:r>
            <w:r w:rsidRPr="00C56D2A">
              <w:rPr>
                <w:sz w:val="24"/>
              </w:rPr>
              <w:t>Управлять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тракторами</w:t>
            </w:r>
            <w:r w:rsidRPr="00C56D2A">
              <w:rPr>
                <w:spacing w:val="52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самоходными</w:t>
            </w:r>
            <w:r w:rsidRPr="00C56D2A">
              <w:rPr>
                <w:spacing w:val="40"/>
                <w:sz w:val="24"/>
              </w:rPr>
              <w:t xml:space="preserve"> </w:t>
            </w:r>
            <w:r w:rsidRPr="00C56D2A">
              <w:rPr>
                <w:sz w:val="24"/>
              </w:rPr>
              <w:t>машинами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категории</w:t>
            </w:r>
            <w:r w:rsidRPr="00C56D2A">
              <w:rPr>
                <w:spacing w:val="48"/>
                <w:sz w:val="24"/>
              </w:rPr>
              <w:t xml:space="preserve"> </w:t>
            </w:r>
            <w:r w:rsidRPr="00C56D2A">
              <w:rPr>
                <w:sz w:val="24"/>
              </w:rPr>
              <w:t>«В»,</w:t>
            </w:r>
            <w:r w:rsidRPr="00C56D2A">
              <w:rPr>
                <w:spacing w:val="26"/>
                <w:sz w:val="24"/>
              </w:rPr>
              <w:t xml:space="preserve"> </w:t>
            </w:r>
            <w:r w:rsidRPr="00C56D2A">
              <w:rPr>
                <w:sz w:val="24"/>
              </w:rPr>
              <w:t>«С», «D»,</w:t>
            </w:r>
            <w:r w:rsidRPr="00C56D2A">
              <w:rPr>
                <w:spacing w:val="17"/>
                <w:sz w:val="24"/>
              </w:rPr>
              <w:t xml:space="preserve"> </w:t>
            </w:r>
            <w:r w:rsidRPr="00C56D2A">
              <w:rPr>
                <w:sz w:val="24"/>
              </w:rPr>
              <w:t>«Е»,</w:t>
            </w:r>
            <w:r w:rsidRPr="00C56D2A">
              <w:rPr>
                <w:spacing w:val="20"/>
                <w:sz w:val="24"/>
              </w:rPr>
              <w:t xml:space="preserve"> </w:t>
            </w:r>
            <w:r w:rsidRPr="00C56D2A">
              <w:rPr>
                <w:sz w:val="24"/>
              </w:rPr>
              <w:t>«F»</w:t>
            </w:r>
            <w:r w:rsidRPr="00C56D2A">
              <w:rPr>
                <w:spacing w:val="5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4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35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3"/>
                <w:sz w:val="24"/>
              </w:rPr>
              <w:t xml:space="preserve"> </w:t>
            </w:r>
            <w:r w:rsidRPr="00C56D2A">
              <w:rPr>
                <w:sz w:val="24"/>
              </w:rPr>
              <w:t>правилами</w:t>
            </w:r>
            <w:r w:rsidRPr="00C56D2A">
              <w:rPr>
                <w:spacing w:val="35"/>
                <w:sz w:val="24"/>
              </w:rPr>
              <w:t xml:space="preserve"> </w:t>
            </w:r>
            <w:r w:rsidRPr="00C56D2A">
              <w:rPr>
                <w:sz w:val="24"/>
              </w:rPr>
              <w:t>дорожного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движения.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-1"/>
                <w:sz w:val="24"/>
              </w:rPr>
              <w:t xml:space="preserve"> </w:t>
            </w:r>
            <w:r w:rsidRPr="00C56D2A">
              <w:rPr>
                <w:sz w:val="24"/>
              </w:rPr>
              <w:t>2.6.</w:t>
            </w:r>
            <w:r w:rsidRPr="00C56D2A">
              <w:rPr>
                <w:spacing w:val="-3"/>
                <w:sz w:val="24"/>
              </w:rPr>
              <w:t xml:space="preserve"> </w:t>
            </w:r>
            <w:r w:rsidRPr="00C56D2A">
              <w:rPr>
                <w:sz w:val="24"/>
              </w:rPr>
              <w:t>Осуществлять</w:t>
            </w:r>
            <w:r w:rsidRPr="00C56D2A">
              <w:rPr>
                <w:spacing w:val="32"/>
                <w:sz w:val="24"/>
              </w:rPr>
              <w:t xml:space="preserve"> </w:t>
            </w:r>
            <w:r w:rsidRPr="00C56D2A">
              <w:rPr>
                <w:sz w:val="24"/>
              </w:rPr>
              <w:t>контроль</w:t>
            </w:r>
            <w:r w:rsidRPr="00C56D2A">
              <w:rPr>
                <w:spacing w:val="27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52"/>
                <w:sz w:val="24"/>
              </w:rPr>
              <w:t xml:space="preserve"> </w:t>
            </w:r>
            <w:r w:rsidRPr="00C56D2A">
              <w:rPr>
                <w:sz w:val="24"/>
              </w:rPr>
              <w:t>оценку</w:t>
            </w:r>
            <w:r w:rsidRPr="00C56D2A">
              <w:rPr>
                <w:spacing w:val="32"/>
                <w:sz w:val="24"/>
              </w:rPr>
              <w:t xml:space="preserve"> </w:t>
            </w:r>
            <w:r w:rsidRPr="00C56D2A">
              <w:rPr>
                <w:sz w:val="24"/>
              </w:rPr>
              <w:t>качества</w:t>
            </w:r>
            <w:r w:rsidRPr="00C56D2A">
              <w:rPr>
                <w:spacing w:val="23"/>
                <w:sz w:val="24"/>
              </w:rPr>
              <w:t xml:space="preserve"> </w:t>
            </w:r>
            <w:r w:rsidRPr="00C56D2A">
              <w:rPr>
                <w:sz w:val="24"/>
              </w:rPr>
              <w:t>выполняемой сельскохозяйственной</w:t>
            </w:r>
            <w:r w:rsidRPr="00C56D2A">
              <w:rPr>
                <w:spacing w:val="51"/>
                <w:sz w:val="24"/>
              </w:rPr>
              <w:t xml:space="preserve"> </w:t>
            </w:r>
            <w:r w:rsidRPr="00C56D2A">
              <w:rPr>
                <w:sz w:val="24"/>
              </w:rPr>
              <w:t>техникой</w:t>
            </w:r>
            <w:r w:rsidRPr="00C56D2A">
              <w:rPr>
                <w:spacing w:val="19"/>
                <w:sz w:val="24"/>
              </w:rPr>
              <w:t xml:space="preserve"> </w:t>
            </w:r>
            <w:r w:rsidRPr="00C56D2A">
              <w:rPr>
                <w:sz w:val="24"/>
              </w:rPr>
              <w:t>работы</w:t>
            </w:r>
            <w:r w:rsidRPr="00C56D2A">
              <w:rPr>
                <w:spacing w:val="25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3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40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4"/>
                <w:sz w:val="24"/>
              </w:rPr>
              <w:t xml:space="preserve"> </w:t>
            </w:r>
            <w:r w:rsidRPr="00C56D2A">
              <w:rPr>
                <w:sz w:val="24"/>
              </w:rPr>
              <w:t>технологической</w:t>
            </w:r>
            <w:r w:rsidRPr="00C56D2A">
              <w:rPr>
                <w:spacing w:val="50"/>
                <w:sz w:val="24"/>
              </w:rPr>
              <w:t xml:space="preserve"> </w:t>
            </w:r>
            <w:r w:rsidRPr="00C56D2A">
              <w:rPr>
                <w:sz w:val="24"/>
              </w:rPr>
              <w:t>картой.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Выполнение сельскохозяйственных работ на агрегате.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и окружающей среды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этапов </w:t>
            </w: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решения задачи.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 выявлять и эффективно искать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информацию, необходимую для решения задачи и/или проблемы;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и/или социальном контексте.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2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Структурировать отобранную информацию в соответствии с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параметрами поиска;</w:t>
            </w:r>
          </w:p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практическую значимость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поиска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6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7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</w:tbl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6D2A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>Всего часов – 4</w:t>
      </w:r>
      <w:r w:rsidR="002939B4">
        <w:rPr>
          <w:rFonts w:ascii="Times New Roman" w:hAnsi="Times New Roman" w:cs="Times New Roman"/>
          <w:sz w:val="24"/>
          <w:szCs w:val="24"/>
        </w:rPr>
        <w:t>56</w:t>
      </w:r>
      <w:r w:rsidRPr="00C56D2A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Из них на освоение МДК - </w:t>
      </w:r>
      <w:r w:rsidR="000C0727">
        <w:rPr>
          <w:rFonts w:ascii="Times New Roman" w:hAnsi="Times New Roman" w:cs="Times New Roman"/>
          <w:sz w:val="24"/>
          <w:szCs w:val="24"/>
        </w:rPr>
        <w:t>204</w:t>
      </w:r>
      <w:r w:rsidRPr="00C56D2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A64FDE" w:rsidRPr="00C56D2A" w:rsidRDefault="00A64FDE" w:rsidP="00666F6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на практики:  учебную  - 144 часа и производственную – </w:t>
      </w:r>
      <w:r w:rsidR="000C0727">
        <w:rPr>
          <w:rFonts w:ascii="Times New Roman" w:hAnsi="Times New Roman" w:cs="Times New Roman"/>
          <w:sz w:val="24"/>
          <w:szCs w:val="24"/>
        </w:rPr>
        <w:t xml:space="preserve">108 </w:t>
      </w:r>
      <w:r w:rsidRPr="00C56D2A">
        <w:rPr>
          <w:rFonts w:ascii="Times New Roman" w:hAnsi="Times New Roman" w:cs="Times New Roman"/>
          <w:sz w:val="24"/>
          <w:szCs w:val="24"/>
        </w:rPr>
        <w:t>час</w:t>
      </w:r>
      <w:r w:rsidR="000C0727">
        <w:rPr>
          <w:rFonts w:ascii="Times New Roman" w:hAnsi="Times New Roman" w:cs="Times New Roman"/>
          <w:sz w:val="24"/>
          <w:szCs w:val="24"/>
        </w:rPr>
        <w:t>ов</w:t>
      </w:r>
      <w:r w:rsidRPr="00C56D2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64FDE" w:rsidRPr="0096198C" w:rsidRDefault="00A64FDE" w:rsidP="00A64FDE">
      <w:pPr>
        <w:spacing w:after="0"/>
        <w:rPr>
          <w:b/>
          <w:i/>
        </w:rPr>
        <w:sectPr w:rsidR="00A64FDE" w:rsidRPr="0096198C" w:rsidSect="00A64FDE">
          <w:pgSz w:w="11907" w:h="16840"/>
          <w:pgMar w:top="1134" w:right="851" w:bottom="992" w:left="1418" w:header="709" w:footer="709" w:gutter="0"/>
          <w:cols w:space="720"/>
        </w:sectPr>
      </w:pP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lastRenderedPageBreak/>
        <w:t>2. СТРУКТУРА и содержание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C56D2A">
        <w:rPr>
          <w:rFonts w:ascii="Times New Roman" w:hAnsi="Times New Roman" w:cs="Times New Roman"/>
          <w:b/>
          <w:i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4"/>
        <w:gridCol w:w="2267"/>
        <w:gridCol w:w="1418"/>
        <w:gridCol w:w="791"/>
        <w:gridCol w:w="711"/>
        <w:gridCol w:w="908"/>
        <w:gridCol w:w="621"/>
        <w:gridCol w:w="654"/>
        <w:gridCol w:w="400"/>
        <w:gridCol w:w="564"/>
        <w:gridCol w:w="767"/>
        <w:gridCol w:w="597"/>
        <w:gridCol w:w="1060"/>
        <w:gridCol w:w="2078"/>
      </w:tblGrid>
      <w:tr w:rsidR="00A64FDE" w:rsidRPr="00C56D2A" w:rsidTr="00A64FDE">
        <w:tc>
          <w:tcPr>
            <w:tcW w:w="7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Коды профессиональных общих компетенций</w:t>
            </w:r>
          </w:p>
        </w:tc>
        <w:tc>
          <w:tcPr>
            <w:tcW w:w="7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Наименования разделов профессионального модуля</w:t>
            </w:r>
            <w:r w:rsidRPr="006E1BDE">
              <w:rPr>
                <w:rStyle w:val="ac"/>
                <w:rFonts w:cstheme="minorBidi"/>
              </w:rPr>
              <w:footnoteReference w:customMarkFollows="1" w:id="2"/>
              <w:t>*</w:t>
            </w:r>
          </w:p>
        </w:tc>
        <w:tc>
          <w:tcPr>
            <w:tcW w:w="47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56D2A">
              <w:rPr>
                <w:rFonts w:ascii="Times New Roman" w:hAnsi="Times New Roman" w:cs="Times New Roman"/>
                <w:i/>
                <w:iCs/>
              </w:rPr>
              <w:t>Всего часов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56D2A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2014" w:type="pct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5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Практика</w:t>
            </w:r>
          </w:p>
        </w:tc>
      </w:tr>
      <w:tr w:rsidR="00A64FDE" w:rsidRPr="00C56D2A" w:rsidTr="00A64FDE">
        <w:tc>
          <w:tcPr>
            <w:tcW w:w="70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Обязательные аудиторные  учебные занятия</w:t>
            </w:r>
          </w:p>
        </w:tc>
        <w:tc>
          <w:tcPr>
            <w:tcW w:w="78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внеаудиторная (самостоятельная) учебная работа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учебная,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производственная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 (если предусмотрена рассредоточенная практика)</w:t>
            </w:r>
          </w:p>
        </w:tc>
      </w:tr>
      <w:tr w:rsidR="00A64FDE" w:rsidRPr="00C56D2A" w:rsidTr="00A64FDE">
        <w:tc>
          <w:tcPr>
            <w:tcW w:w="7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всего,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 лабораторные работы и практические занятия, часов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т.ч., курсовая проект (работа),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всего,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в т.ч., курсовой проект (работа)*,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часов</w:t>
            </w: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7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6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6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ПК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2.2, 2,3, 2.4, 2.6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ОК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01, 02, 06, 07</w:t>
            </w: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 xml:space="preserve">Раздел 1. </w:t>
            </w:r>
            <w:r w:rsidRPr="00C56D2A">
              <w:rPr>
                <w:rFonts w:ascii="Times New Roman" w:hAnsi="Times New Roman" w:cs="Times New Roman"/>
              </w:rPr>
              <w:t>Освоение одной или нескольких профессий  рабочих или должностей служащих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8717AE" w:rsidRDefault="00D7044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474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404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52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A07462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07462"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8717A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>МДК.0</w:t>
            </w:r>
            <w:r w:rsidR="008717AE">
              <w:rPr>
                <w:rFonts w:ascii="Times New Roman" w:hAnsi="Times New Roman" w:cs="Times New Roman"/>
                <w:i/>
                <w:lang w:val="en-US"/>
              </w:rPr>
              <w:t>3</w:t>
            </w:r>
            <w:r w:rsidRPr="00C56D2A">
              <w:rPr>
                <w:rFonts w:ascii="Times New Roman" w:hAnsi="Times New Roman" w:cs="Times New Roman"/>
                <w:i/>
              </w:rPr>
              <w:t>.01</w:t>
            </w: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D7044F" w:rsidRDefault="00D7044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7044F">
              <w:rPr>
                <w:rFonts w:ascii="Times New Roman" w:hAnsi="Times New Roman" w:cs="Times New Roman"/>
                <w:b/>
                <w:i/>
              </w:rPr>
              <w:t>204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152</w:t>
            </w: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8717AE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52</w:t>
            </w:r>
            <w:r w:rsidR="008717AE" w:rsidRPr="008717AE">
              <w:rPr>
                <w:rFonts w:ascii="Times New Roman" w:hAnsi="Times New Roman" w:cs="Times New Roman"/>
                <w:b/>
                <w:i/>
                <w:color w:val="FF0000"/>
                <w:lang w:val="en-US"/>
              </w:rPr>
              <w:t>(22)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</w:rPr>
            </w:pPr>
            <w:r w:rsidRPr="00C56D2A">
              <w:rPr>
                <w:rFonts w:ascii="Times New Roman" w:hAnsi="Times New Roman" w:cs="Times New Roman"/>
              </w:rPr>
              <w:t>Учебная практика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D7044F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7044F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2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42" w:type="pct"/>
            <w:gridSpan w:val="2"/>
            <w:tcBorders>
              <w:top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64FDE" w:rsidRPr="00C56D2A" w:rsidTr="00A64FDE">
        <w:tc>
          <w:tcPr>
            <w:tcW w:w="7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C56D2A">
              <w:rPr>
                <w:rFonts w:ascii="Times New Roman" w:hAnsi="Times New Roman" w:cs="Times New Roman"/>
                <w:i/>
              </w:rPr>
              <w:t xml:space="preserve">Производственная практика (по </w:t>
            </w:r>
            <w:r w:rsidRPr="00C56D2A">
              <w:rPr>
                <w:rFonts w:ascii="Times New Roman" w:hAnsi="Times New Roman" w:cs="Times New Roman"/>
                <w:i/>
              </w:rPr>
              <w:lastRenderedPageBreak/>
              <w:t xml:space="preserve">профилю специальности), часов </w:t>
            </w:r>
          </w:p>
        </w:tc>
        <w:tc>
          <w:tcPr>
            <w:tcW w:w="4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D7044F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7044F">
              <w:rPr>
                <w:rFonts w:ascii="Times New Roman" w:hAnsi="Times New Roman" w:cs="Times New Roman"/>
                <w:b/>
                <w:i/>
              </w:rPr>
              <w:lastRenderedPageBreak/>
              <w:t>108</w:t>
            </w:r>
          </w:p>
        </w:tc>
        <w:tc>
          <w:tcPr>
            <w:tcW w:w="2369" w:type="pct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9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  <w:tr w:rsidR="00A64FDE" w:rsidRPr="00C56D2A" w:rsidTr="00A64FDE">
        <w:tc>
          <w:tcPr>
            <w:tcW w:w="7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0C072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4</w:t>
            </w:r>
            <w:r w:rsidR="000C0727">
              <w:rPr>
                <w:rFonts w:ascii="Times New Roman" w:hAnsi="Times New Roman" w:cs="Times New Roman"/>
                <w:b/>
                <w:i/>
              </w:rPr>
              <w:t>56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64FDE" w:rsidRPr="00C56D2A" w:rsidRDefault="00A0746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404</w:t>
            </w:r>
          </w:p>
        </w:tc>
        <w:tc>
          <w:tcPr>
            <w:tcW w:w="51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35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4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2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56D2A">
              <w:rPr>
                <w:rFonts w:ascii="Times New Roman" w:hAnsi="Times New Roman" w:cs="Times New Roman"/>
                <w:b/>
                <w:i/>
              </w:rPr>
              <w:t>144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108</w:t>
            </w:r>
          </w:p>
        </w:tc>
      </w:tr>
    </w:tbl>
    <w:p w:rsidR="00A64FDE" w:rsidRPr="00C56D2A" w:rsidRDefault="00A64FDE" w:rsidP="00A64FDE">
      <w:pPr>
        <w:spacing w:after="0"/>
        <w:jc w:val="both"/>
        <w:rPr>
          <w:rFonts w:ascii="Times New Roman" w:hAnsi="Times New Roman" w:cs="Times New Roman"/>
          <w:b/>
          <w:i/>
        </w:rPr>
      </w:pPr>
    </w:p>
    <w:p w:rsidR="00A64FDE" w:rsidRDefault="00A64FDE" w:rsidP="00A64FD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64FDE" w:rsidRPr="00C56D2A" w:rsidRDefault="00A64FDE" w:rsidP="00A64FD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5"/>
        <w:gridCol w:w="9922"/>
        <w:gridCol w:w="2202"/>
      </w:tblGrid>
      <w:tr w:rsidR="00A64FDE" w:rsidRPr="00C56D2A" w:rsidTr="005C2DE4">
        <w:tc>
          <w:tcPr>
            <w:tcW w:w="94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1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64FDE" w:rsidRPr="00C56D2A" w:rsidTr="005C2DE4">
        <w:tc>
          <w:tcPr>
            <w:tcW w:w="94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321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64FDE" w:rsidRPr="00C56D2A" w:rsidTr="005C2DE4">
        <w:tc>
          <w:tcPr>
            <w:tcW w:w="4263" w:type="pct"/>
            <w:gridSpan w:val="2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737" w:type="pct"/>
            <w:vAlign w:val="center"/>
          </w:tcPr>
          <w:p w:rsidR="00A64FDE" w:rsidRPr="00C56D2A" w:rsidRDefault="000C0727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456</w:t>
            </w:r>
          </w:p>
        </w:tc>
      </w:tr>
      <w:tr w:rsidR="00A64FDE" w:rsidRPr="00C56D2A" w:rsidTr="005C2DE4">
        <w:tc>
          <w:tcPr>
            <w:tcW w:w="4263" w:type="pct"/>
            <w:gridSpan w:val="2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МДК 1 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Освоение профессии рабочих 19205 Тракторист-машинист сельскохозяйственного производства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074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</w:tr>
      <w:tr w:rsidR="00A64FDE" w:rsidRPr="00C56D2A" w:rsidTr="005C2DE4">
        <w:tc>
          <w:tcPr>
            <w:tcW w:w="942" w:type="pct"/>
            <w:vMerge w:val="restar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Основы законодательства в сфере дорожного движения</w:t>
            </w:r>
          </w:p>
        </w:tc>
        <w:tc>
          <w:tcPr>
            <w:tcW w:w="3321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законодательства в сфере дорожного движения</w:t>
            </w:r>
          </w:p>
        </w:tc>
        <w:tc>
          <w:tcPr>
            <w:tcW w:w="737" w:type="pct"/>
            <w:vAlign w:val="center"/>
          </w:tcPr>
          <w:p w:rsidR="00A64FDE" w:rsidRPr="008717AE" w:rsidRDefault="0019048B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58</w:t>
            </w:r>
          </w:p>
        </w:tc>
      </w:tr>
      <w:tr w:rsidR="00A64FDE" w:rsidRPr="00C56D2A" w:rsidTr="005C2DE4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A64FDE" w:rsidRPr="00C56D2A" w:rsidRDefault="00D7044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51</w:t>
            </w:r>
          </w:p>
        </w:tc>
      </w:tr>
      <w:tr w:rsidR="00A64FDE" w:rsidRPr="00C56D2A" w:rsidTr="00477657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положения. Основные понятия и термины. Обязанности участников дорожного движения.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Правил в обеспечении порядка и безопасности дорожного движения. Общая структура Правил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477657">
        <w:trPr>
          <w:trHeight w:val="1068"/>
        </w:trPr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Обязанности участников дорожного движения. Документы, которые водитель механического транспортного средства обязан иметь при себе и передавать для проверки сотрудникам полиции.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477657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Порядок ввода ограничений в дорожном движении.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477657">
        <w:trPr>
          <w:trHeight w:val="171"/>
        </w:trPr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№1.</w:t>
            </w:r>
            <w:r>
              <w:rPr>
                <w:bCs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Дорожные знаки.</w:t>
            </w:r>
          </w:p>
        </w:tc>
        <w:tc>
          <w:tcPr>
            <w:tcW w:w="737" w:type="pct"/>
            <w:vAlign w:val="center"/>
          </w:tcPr>
          <w:p w:rsidR="00A64FDE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4FDE" w:rsidRPr="00C56D2A" w:rsidTr="00477657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Дорожная разметка и ее характеристики</w:t>
            </w:r>
          </w:p>
        </w:tc>
        <w:tc>
          <w:tcPr>
            <w:tcW w:w="737" w:type="pct"/>
            <w:vAlign w:val="center"/>
          </w:tcPr>
          <w:p w:rsidR="00A64FDE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C56D2A" w:rsidTr="00477657">
        <w:tc>
          <w:tcPr>
            <w:tcW w:w="942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разметки в общей организации дорожного движения, классификация разметки.</w:t>
            </w:r>
          </w:p>
        </w:tc>
        <w:tc>
          <w:tcPr>
            <w:tcW w:w="737" w:type="pct"/>
            <w:vAlign w:val="center"/>
          </w:tcPr>
          <w:p w:rsidR="00A64FDE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2DE4" w:rsidRPr="00C56D2A" w:rsidTr="00477657">
        <w:tc>
          <w:tcPr>
            <w:tcW w:w="942" w:type="pct"/>
            <w:vMerge/>
          </w:tcPr>
          <w:p w:rsidR="005C2DE4" w:rsidRPr="00C56D2A" w:rsidRDefault="005C2DE4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5C2DE4" w:rsidRPr="00044AC2" w:rsidRDefault="005C2DE4" w:rsidP="00044A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AC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044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4AC2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положения. Основные понятия и термины. Обязанности участников дорожного движения;</w:t>
            </w:r>
            <w:r w:rsidRPr="00044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pct"/>
          </w:tcPr>
          <w:p w:rsidR="005C2DE4" w:rsidRPr="00D8523F" w:rsidRDefault="005C2DE4" w:rsidP="00044A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8523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5C2DE4" w:rsidRPr="00C56D2A" w:rsidTr="00477657">
        <w:tc>
          <w:tcPr>
            <w:tcW w:w="942" w:type="pct"/>
            <w:vMerge/>
          </w:tcPr>
          <w:p w:rsidR="005C2DE4" w:rsidRPr="00C56D2A" w:rsidRDefault="005C2DE4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5C2DE4" w:rsidRPr="00C56D2A" w:rsidRDefault="005C2DE4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</w:t>
            </w:r>
            <w:r>
              <w:rPr>
                <w:bCs/>
              </w:rPr>
              <w:t xml:space="preserve">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Горизонтальная разметка. Назначение. Цвет и условия применения каждого вида горизонтальной разметки. Действия водителей в соответствии с требованиями горизонтальной разметки.</w:t>
            </w:r>
          </w:p>
        </w:tc>
        <w:tc>
          <w:tcPr>
            <w:tcW w:w="737" w:type="pct"/>
            <w:vAlign w:val="center"/>
          </w:tcPr>
          <w:p w:rsidR="005C2DE4" w:rsidRPr="00C56D2A" w:rsidRDefault="005C2DE4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5C2DE4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Вертикальная разметка. Назначение. Цвет и условия применения каждого вида вертикальной разметки.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207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5C2DE4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Порядок движения, остановка и стоянка транспортных средств.</w:t>
            </w:r>
          </w:p>
        </w:tc>
        <w:tc>
          <w:tcPr>
            <w:tcW w:w="737" w:type="pct"/>
            <w:vAlign w:val="center"/>
          </w:tcPr>
          <w:p w:rsidR="00044AC2" w:rsidRPr="00C56D2A" w:rsidRDefault="005C2DE4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5C2DE4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Регулирование дорожного движения</w:t>
            </w:r>
          </w:p>
        </w:tc>
        <w:tc>
          <w:tcPr>
            <w:tcW w:w="737" w:type="pct"/>
            <w:vAlign w:val="center"/>
          </w:tcPr>
          <w:p w:rsidR="00044AC2" w:rsidRPr="00C56D2A" w:rsidRDefault="005C2DE4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Проезд перекрестков</w:t>
            </w:r>
          </w:p>
        </w:tc>
        <w:tc>
          <w:tcPr>
            <w:tcW w:w="737" w:type="pct"/>
            <w:vAlign w:val="center"/>
          </w:tcPr>
          <w:p w:rsidR="00044AC2" w:rsidRPr="00C56D2A" w:rsidRDefault="005C2DE4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Проезд пешеходных переходов, остановок маршрутных транспортных средств и железнодорожных переездов.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Особые условия движения</w:t>
            </w:r>
          </w:p>
        </w:tc>
        <w:tc>
          <w:tcPr>
            <w:tcW w:w="737" w:type="pct"/>
            <w:vAlign w:val="center"/>
          </w:tcPr>
          <w:p w:rsidR="00044AC2" w:rsidRPr="00C56D2A" w:rsidRDefault="00D8523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D8523F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Перевозка людей и грузов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D8523F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и оборудование транспортных средств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D85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Государственные регистрационные знаки, опознавательные знаки, предупредительные надписи и обозначения.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Анализ типичных дорожно-транспортных ситуаций.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409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D8523F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bCs/>
              </w:rPr>
              <w:t xml:space="preserve">. </w:t>
            </w:r>
            <w:r w:rsidR="00044AC2"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руководствоваться дорожными знаками и разметкой.  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навыков подача предупредительных сигналов рукой. 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регулирования дорожного движения. Значения сигналов светофора и действия водителей в соответствии с этими сигналами. Реверсивные светофоры. 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сигналов регулировщика для трамваев, пешеходов и безрельсовых транспортных средств. Порядок остановки при сигналах светофора или регулировщика, запрещающих движение.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16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Действия водителей и пешеходов в случаях, когда указания регулировщика противоречат сигналам светофора, дорожным знакам и разметке</w:t>
            </w:r>
          </w:p>
        </w:tc>
        <w:tc>
          <w:tcPr>
            <w:tcW w:w="737" w:type="pct"/>
            <w:vAlign w:val="center"/>
          </w:tcPr>
          <w:p w:rsidR="00044AC2" w:rsidRPr="00C56D2A" w:rsidRDefault="00D8523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477657">
        <w:trPr>
          <w:trHeight w:val="780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правильно руководствоваться сигналами регулирования, ориентироваться, оценивать ситуацию и прогнозировать ее развитие.             </w:t>
            </w:r>
          </w:p>
        </w:tc>
        <w:tc>
          <w:tcPr>
            <w:tcW w:w="737" w:type="pct"/>
            <w:vAlign w:val="center"/>
          </w:tcPr>
          <w:p w:rsidR="00044AC2" w:rsidRPr="00C56D2A" w:rsidRDefault="00D8523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4AC2" w:rsidRPr="0096198C" w:rsidTr="00477657">
        <w:trPr>
          <w:trHeight w:val="841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Анализ типичных дорожно-транспортных ситуаций при проезде железнодорожных переездов, и мест остановки маршрутных транспортных средств.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477657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  <w:shd w:val="clear" w:color="auto" w:fill="FFFFFF" w:themeFill="background1"/>
          </w:tcPr>
          <w:p w:rsidR="00044AC2" w:rsidRPr="00C56D2A" w:rsidRDefault="00044AC2" w:rsidP="00044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охраны окружающей среды; Нормативно правовые документы, регулирующие отношения в сфере дорожного движения. Административное право. Уголовное право;      Закон об ОСАГО и КАСКО; Правила дорожного движения                                                                                    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44AC2" w:rsidRPr="00D7044F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</w:tr>
      <w:tr w:rsidR="00044AC2" w:rsidRPr="0096198C" w:rsidTr="005C2DE4">
        <w:tc>
          <w:tcPr>
            <w:tcW w:w="942" w:type="pct"/>
            <w:vMerge w:val="restar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Техническое обслуживание  (ТО -1, ТО-2, ТО-3)  самоходной техники МТЗ 82.2, ДТ-75, Т-150К,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ДОН-1500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натяжения ремня вентилятора, при необходимости его замена.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rPr>
          <w:trHeight w:val="177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давления в шинах, при необходимости подкачка.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свободного хода педали сцепления, регулировка педали сцепления.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полного хода педали рабочих тормозов, их регулировка.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люфта рулевого колеса.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протяжки головки блока цилиндров.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регулировки клапанов.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Проверка состояния рулевых тяг, устранение люфта.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замены масла в двигателе.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замены топливных фильтров.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 xml:space="preserve">Проведение замены фильтра </w:t>
            </w:r>
            <w:proofErr w:type="spellStart"/>
            <w:r w:rsidRPr="00C56D2A">
              <w:rPr>
                <w:rFonts w:eastAsia="Times New Roman"/>
                <w:bCs/>
              </w:rPr>
              <w:t>гидросистемы</w:t>
            </w:r>
            <w:proofErr w:type="spellEnd"/>
            <w:r w:rsidRPr="00C56D2A">
              <w:rPr>
                <w:rFonts w:eastAsia="Times New Roman"/>
                <w:bCs/>
              </w:rPr>
              <w:t>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numPr>
                <w:ilvl w:val="0"/>
                <w:numId w:val="40"/>
              </w:numPr>
              <w:tabs>
                <w:tab w:val="left" w:pos="339"/>
              </w:tabs>
              <w:spacing w:before="0" w:after="0"/>
              <w:ind w:left="24" w:firstLine="0"/>
              <w:rPr>
                <w:rFonts w:eastAsia="Times New Roman"/>
                <w:bCs/>
              </w:rPr>
            </w:pPr>
            <w:r w:rsidRPr="00C56D2A">
              <w:rPr>
                <w:rFonts w:eastAsia="Times New Roman"/>
                <w:bCs/>
              </w:rPr>
              <w:t>Проведение ревизии воздушного фильтра.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rPr>
          <w:trHeight w:val="153"/>
        </w:trPr>
        <w:tc>
          <w:tcPr>
            <w:tcW w:w="942" w:type="pct"/>
            <w:vMerge w:val="restar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Тема 1.2 Психологические основы безопасного управления транспортным средством</w:t>
            </w: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безопасного управления транспортным средством</w:t>
            </w:r>
          </w:p>
        </w:tc>
        <w:tc>
          <w:tcPr>
            <w:tcW w:w="737" w:type="pct"/>
            <w:vAlign w:val="center"/>
          </w:tcPr>
          <w:p w:rsidR="00044AC2" w:rsidRPr="008717AE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17A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</w:tr>
      <w:tr w:rsidR="00044AC2" w:rsidRPr="0096198C" w:rsidTr="005C2DE4">
        <w:trPr>
          <w:trHeight w:val="316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44AC2" w:rsidRPr="0096198C" w:rsidTr="005C2DE4">
        <w:trPr>
          <w:trHeight w:val="26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tabs>
                <w:tab w:val="left" w:pos="429"/>
              </w:tabs>
              <w:spacing w:after="0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водителя.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94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pacing w:after="0"/>
              <w:ind w:left="24"/>
            </w:pPr>
            <w:r w:rsidRPr="00C56D2A">
              <w:t xml:space="preserve">Основы </w:t>
            </w:r>
            <w:proofErr w:type="spellStart"/>
            <w:r w:rsidRPr="00C56D2A">
              <w:t>саморегуляции</w:t>
            </w:r>
            <w:proofErr w:type="spellEnd"/>
            <w:r w:rsidRPr="00C56D2A">
              <w:t xml:space="preserve"> психических состояний в процессе управления транспортным средством Основы бесконфликтного взаимодействия участников дорожного движения.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 xml:space="preserve">Зрение, слух и осязание - важнейшие каналы восприятия информации. Понятие о психических процессах (внимание, память, мышление, психомоторика, ощущение и восприятие) и их роль в управлении автотранспортным средством. 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82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>Внимание, его свойства (устойчивость (концентрация), переключение, объем и т.д.). Основные признаки потери внимания. Причины отвлечения внимания Свойства нервной системы и темперамент. Влияние эмоций и воли на управление транспортным средством.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82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</w:pPr>
            <w:r w:rsidRPr="00C56D2A">
              <w:t>Психологические качества человека (импульсивность, склонность к риску, агрессивность и т.д.) и их роль в возникновении опасных ситуаций в процессе вождения. Обработка информации, воспринимаемой водителем.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82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 xml:space="preserve">Психические состояния, влияющие на управление транспортным средством: утомление, </w:t>
            </w:r>
            <w:proofErr w:type="spellStart"/>
            <w:r w:rsidRPr="00C56D2A">
              <w:t>монотония</w:t>
            </w:r>
            <w:proofErr w:type="spellEnd"/>
            <w:r w:rsidRPr="00C56D2A">
              <w:t>, эмоциональное напряжение. Работоспособность. Приемы и способы повышения работоспособности.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84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napToGrid w:val="0"/>
              <w:spacing w:before="0" w:after="0"/>
              <w:ind w:left="24"/>
            </w:pPr>
            <w:r w:rsidRPr="00C56D2A">
              <w:t>Приемы и способы управления эмоциями. Контролирование эмоций через самопознание. Стресс в деятельности водителя. Нештатные ситуации как фактор возникновения стресса. Нормализация психических состояний во время стресса.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</w:pPr>
            <w:r w:rsidRPr="00C56D2A">
              <w:t xml:space="preserve">Профилактика утомления. Способы поддержания устойчивого физического состояния при управлении транспортным средством. Влияние болезни и физических недостатков, алкоголя, </w:t>
            </w:r>
            <w:r w:rsidRPr="00C56D2A">
              <w:lastRenderedPageBreak/>
              <w:t>наркотиков и лекарственных препаратов на безопасность дорожного движения.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44AC2" w:rsidRPr="0096198C" w:rsidTr="005C2DE4">
        <w:trPr>
          <w:trHeight w:val="153"/>
        </w:trPr>
        <w:tc>
          <w:tcPr>
            <w:tcW w:w="942" w:type="pct"/>
            <w:vMerge w:val="restar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Тема 1.3 Оказание первой медицинской помощи</w:t>
            </w: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37" w:type="pct"/>
            <w:vAlign w:val="center"/>
          </w:tcPr>
          <w:p w:rsidR="00044AC2" w:rsidRPr="008717AE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17A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</w:p>
        </w:tc>
      </w:tr>
      <w:tr w:rsidR="00044AC2" w:rsidRPr="0096198C" w:rsidTr="005C2DE4">
        <w:trPr>
          <w:trHeight w:val="152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044AC2" w:rsidRPr="00C56D2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044AC2" w:rsidRPr="0096198C" w:rsidTr="005C2DE4">
        <w:trPr>
          <w:trHeight w:val="862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384"/>
              </w:tabs>
              <w:spacing w:before="0" w:after="0"/>
              <w:ind w:left="24"/>
              <w:rPr>
                <w:bCs/>
              </w:rPr>
            </w:pPr>
            <w:r w:rsidRPr="00C56D2A">
              <w:rPr>
                <w:bCs/>
              </w:rPr>
              <w:t>Основы анатомии и физиологии человека</w:t>
            </w:r>
            <w:r>
              <w:rPr>
                <w:bCs/>
              </w:rPr>
              <w:t>.</w:t>
            </w:r>
            <w:r w:rsidRPr="00C56D2A">
              <w:rPr>
                <w:bCs/>
              </w:rPr>
              <w:t xml:space="preserve"> Структура дорожно-транспортного травматизма. Наиболее частые повреждения при ДТП и способы их диагностики.</w:t>
            </w:r>
            <w:r>
              <w:rPr>
                <w:bCs/>
              </w:rPr>
              <w:t xml:space="preserve"> </w:t>
            </w:r>
            <w:r w:rsidRPr="00C56D2A">
              <w:rPr>
                <w:bCs/>
              </w:rPr>
              <w:t>Угрожающие жизни состояния при механических и термических поражениях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rPr>
          <w:trHeight w:val="745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384"/>
                <w:tab w:val="left" w:pos="444"/>
              </w:tabs>
              <w:spacing w:before="0" w:after="0"/>
              <w:ind w:left="24"/>
            </w:pPr>
            <w:r w:rsidRPr="00C56D2A">
              <w:t>Терминальные состояния. Шок, острая дыхательная недостаточность, асфиксия, синдром утраты сознания. Кровотечение и методы его остановки.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904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384"/>
                <w:tab w:val="left" w:pos="444"/>
              </w:tabs>
              <w:spacing w:before="0" w:after="0"/>
              <w:ind w:left="24"/>
            </w:pPr>
            <w:r w:rsidRPr="00C56D2A">
              <w:t>Первая медицинская помощь при травмах. Раны и их первичная обработка. Виды бинтовых повязок и правила их наложения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828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Психические реакции при авариях. Острые психозы. Особенности оказания первой медицинской помощи пострадавшим в состоянии неадекватности. Организационно-правовые аспекты оказания помощи пострадавшим при ДТП.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rPr>
          <w:trHeight w:val="33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Острые, угрожающие жизни терапевтические состояния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676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Проведение сердечно-легочной реанимации, устранение асфиксии при оказании первой медицинской помощи пострадавшим в ДТП. Транспортная иммобилизация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33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Методы высвобождения пострадавших, извлечения из машин; их транспортировка, погрузка в транспорт; Пользование индивидуальной аптечкой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4AC2" w:rsidRPr="0096198C" w:rsidTr="005C2DE4">
        <w:trPr>
          <w:trHeight w:val="333"/>
        </w:trPr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37" w:type="pct"/>
            <w:vAlign w:val="center"/>
          </w:tcPr>
          <w:p w:rsidR="00044AC2" w:rsidRPr="008717AE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44AC2" w:rsidRPr="0096198C" w:rsidTr="005C2DE4">
        <w:tc>
          <w:tcPr>
            <w:tcW w:w="942" w:type="pct"/>
            <w:vMerge w:val="restar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Тема 1.4 Первоначальные навыков вождения транспортных средств</w:t>
            </w: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37" w:type="pct"/>
            <w:vAlign w:val="center"/>
          </w:tcPr>
          <w:p w:rsidR="00044AC2" w:rsidRPr="00864CFA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64C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38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t>Общие меры безопасности при подготовке и управлении трактором.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  <w:rPr>
                <w:color w:val="000000"/>
              </w:rPr>
            </w:pPr>
            <w:r w:rsidRPr="00866C0B">
              <w:rPr>
                <w:color w:val="000000"/>
              </w:rPr>
              <w:t>Посадка. Ознакомление с органами управления, контрольно-измерительными приборами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 xml:space="preserve">Приемы действия органами управления. Техника руления, Пуск двигателя.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Начало движения и разгон с последовательным переключением передач.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Начало движения на крутых спусках и подъемах, на труднопроходимых и скользких участках дорог.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Приемы управления транспортными средствами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>Движение с переключением передач в восходящем и нисходящем порядке и с изменением направления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29"/>
              </w:tabs>
              <w:spacing w:after="0"/>
              <w:ind w:left="2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Разгон, торможение и движение с изменением направления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Остановка в заданном месте, развороты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hd w:val="clear" w:color="auto" w:fill="FFFFFF"/>
              <w:tabs>
                <w:tab w:val="left" w:pos="399"/>
                <w:tab w:val="left" w:pos="42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Проезд  перекрёстков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hd w:val="clear" w:color="auto" w:fill="FFFFFF"/>
              <w:tabs>
                <w:tab w:val="left" w:pos="399"/>
                <w:tab w:val="left" w:pos="42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по сложному маршруту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rPr>
          <w:trHeight w:val="270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 прицепом.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399"/>
                <w:tab w:val="left" w:pos="429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в тёмное время суток.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4"/>
              <w:rPr>
                <w:color w:val="000000"/>
              </w:rPr>
            </w:pPr>
            <w:r w:rsidRPr="00866C0B">
              <w:rPr>
                <w:color w:val="000000"/>
              </w:rPr>
              <w:t xml:space="preserve">Маневрирование в ограниченных проездах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  <w:rPr>
                <w:color w:val="000000"/>
              </w:rPr>
            </w:pPr>
            <w:r w:rsidRPr="00866C0B">
              <w:rPr>
                <w:color w:val="000000"/>
              </w:rPr>
              <w:t xml:space="preserve">Сложное маневрирование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 xml:space="preserve">Пешеходные переходы и остановка МТС. Запрещения, действующие на железнодорожном переезде.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866C0B">
              <w:t>Железнодорожные переезды и их разновидности. Правила остановки транспортных средств перед переездом.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42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Опасные последствия нарушения правил проезда пешеходных переходов и остановок МТС и ж/</w:t>
            </w:r>
            <w:proofErr w:type="spellStart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 переездов</w:t>
            </w:r>
          </w:p>
        </w:tc>
        <w:tc>
          <w:tcPr>
            <w:tcW w:w="737" w:type="pct"/>
            <w:vAlign w:val="center"/>
          </w:tcPr>
          <w:p w:rsidR="00044AC2" w:rsidRDefault="00044AC2" w:rsidP="00A64FDE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C56D2A" w:rsidRDefault="00044AC2" w:rsidP="00A64FDE">
            <w:pPr>
              <w:pStyle w:val="ae"/>
              <w:tabs>
                <w:tab w:val="left" w:pos="429"/>
              </w:tabs>
              <w:spacing w:before="0" w:after="0"/>
              <w:ind w:left="23"/>
            </w:pPr>
            <w:r w:rsidRPr="00C56D2A">
              <w:t>Действия водителя в случае, если он не может определить наличие покрытия на дороге (темное время суток, грязь, снег и т.п.) и при отсутствии знаков приоритета.</w:t>
            </w:r>
          </w:p>
        </w:tc>
        <w:tc>
          <w:tcPr>
            <w:tcW w:w="737" w:type="pct"/>
            <w:vAlign w:val="center"/>
          </w:tcPr>
          <w:p w:rsidR="00044AC2" w:rsidRDefault="00044AC2" w:rsidP="00A64FDE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044AC2" w:rsidRPr="0096198C" w:rsidTr="005C2DE4">
        <w:tc>
          <w:tcPr>
            <w:tcW w:w="942" w:type="pct"/>
            <w:vMerge w:val="restar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Индивидуальное вождение самоходной техники МТЗ 82.2, ДТ-75, Т-150К,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ДОН-1500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pStyle w:val="ae"/>
              <w:tabs>
                <w:tab w:val="left" w:pos="399"/>
              </w:tabs>
              <w:spacing w:before="0" w:after="0"/>
              <w:ind w:left="24"/>
              <w:rPr>
                <w:rFonts w:eastAsia="Times New Roman"/>
                <w:bCs/>
              </w:rPr>
            </w:pPr>
            <w:r w:rsidRPr="00866C0B">
              <w:rPr>
                <w:rFonts w:eastAsia="Times New Roman"/>
                <w:bCs/>
              </w:rPr>
              <w:t xml:space="preserve">Ознакомление, ежедневное ТО. Движение вперёд. </w:t>
            </w:r>
          </w:p>
          <w:p w:rsidR="00044AC2" w:rsidRPr="00866C0B" w:rsidRDefault="00044AC2" w:rsidP="00A64FDE">
            <w:pPr>
              <w:tabs>
                <w:tab w:val="left" w:pos="399"/>
              </w:tabs>
              <w:spacing w:after="0"/>
              <w:ind w:left="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задним ходом.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rPr>
          <w:trHeight w:val="272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hd w:val="clear" w:color="auto" w:fill="FFFFFF"/>
              <w:tabs>
                <w:tab w:val="left" w:pos="399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Проезд  перекрёстков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hd w:val="clear" w:color="auto" w:fill="FFFFFF"/>
              <w:tabs>
                <w:tab w:val="left" w:pos="399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по сложному маршруту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399"/>
              </w:tabs>
              <w:spacing w:after="0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 прицепом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tabs>
                <w:tab w:val="left" w:pos="399"/>
              </w:tabs>
              <w:spacing w:after="0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в тёмное время суток.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rPr>
          <w:trHeight w:val="153"/>
        </w:trPr>
        <w:tc>
          <w:tcPr>
            <w:tcW w:w="942" w:type="pct"/>
            <w:vMerge w:val="restart"/>
          </w:tcPr>
          <w:p w:rsidR="00044AC2" w:rsidRPr="00174A56" w:rsidRDefault="00044AC2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1.5</w:t>
            </w:r>
            <w:r w:rsidRPr="00174A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7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Охрана труда водителей </w:t>
            </w:r>
          </w:p>
        </w:tc>
        <w:tc>
          <w:tcPr>
            <w:tcW w:w="3321" w:type="pct"/>
          </w:tcPr>
          <w:p w:rsidR="00044AC2" w:rsidRPr="008B54E6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 водителей</w:t>
            </w:r>
          </w:p>
        </w:tc>
        <w:tc>
          <w:tcPr>
            <w:tcW w:w="737" w:type="pct"/>
            <w:vAlign w:val="center"/>
          </w:tcPr>
          <w:p w:rsidR="00044AC2" w:rsidRPr="008717AE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717A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50</w:t>
            </w:r>
          </w:p>
        </w:tc>
      </w:tr>
      <w:tr w:rsidR="00044AC2" w:rsidRPr="0096198C" w:rsidTr="005C2DE4">
        <w:trPr>
          <w:trHeight w:val="152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044AC2" w:rsidRPr="0096198C" w:rsidTr="005C2DE4">
        <w:trPr>
          <w:trHeight w:val="267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охраны труда. Режим труда и отдыха.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rPr>
          <w:trHeight w:val="562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охраны труда.  Основы гигиены труда и производственной санитарии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сельском хозяйстве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rPr>
          <w:trHeight w:val="401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tabs>
                <w:tab w:val="left" w:pos="36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Безопасность труда при работе на тракторах и сельскохозяйственных машинах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43F3" w:rsidRPr="0096198C" w:rsidTr="005C2DE4"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651165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№1.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5C2DE4"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651165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№2.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5C2DE4">
        <w:trPr>
          <w:trHeight w:val="158"/>
        </w:trPr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651165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№3.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5C2DE4">
        <w:trPr>
          <w:trHeight w:val="158"/>
        </w:trPr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651165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№4.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5C2DE4">
        <w:trPr>
          <w:trHeight w:val="153"/>
        </w:trPr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651165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№5.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43F3" w:rsidRPr="0096198C" w:rsidTr="008E43F3">
        <w:trPr>
          <w:trHeight w:val="361"/>
        </w:trPr>
        <w:tc>
          <w:tcPr>
            <w:tcW w:w="942" w:type="pct"/>
            <w:vMerge/>
          </w:tcPr>
          <w:p w:rsidR="008E43F3" w:rsidRPr="00866C0B" w:rsidRDefault="008E43F3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8E43F3" w:rsidRPr="008E43F3" w:rsidRDefault="008E43F3" w:rsidP="00651165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3F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№6. Решение практических ситуаций  по ПДД               </w:t>
            </w:r>
          </w:p>
        </w:tc>
        <w:tc>
          <w:tcPr>
            <w:tcW w:w="737" w:type="pct"/>
            <w:vAlign w:val="center"/>
          </w:tcPr>
          <w:p w:rsidR="008E43F3" w:rsidRPr="00866C0B" w:rsidRDefault="008E43F3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44AC2" w:rsidRPr="0096198C" w:rsidTr="005C2DE4">
        <w:trPr>
          <w:trHeight w:val="504"/>
        </w:trPr>
        <w:tc>
          <w:tcPr>
            <w:tcW w:w="942" w:type="pct"/>
            <w:vMerge/>
          </w:tcPr>
          <w:p w:rsidR="00044AC2" w:rsidRPr="00866C0B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Default="00044AC2" w:rsidP="00067FE5">
            <w:pPr>
              <w:shd w:val="clear" w:color="auto" w:fill="FFFFFF"/>
              <w:tabs>
                <w:tab w:val="left" w:pos="36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FE5" w:rsidRPr="008B54E6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сельском хозяйстве</w:t>
            </w:r>
            <w:r w:rsidR="00067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FE5" w:rsidRPr="008B54E6" w:rsidRDefault="00067FE5" w:rsidP="00067FE5">
            <w:pPr>
              <w:shd w:val="clear" w:color="auto" w:fill="FFFFFF"/>
              <w:tabs>
                <w:tab w:val="left" w:pos="369"/>
                <w:tab w:val="left" w:pos="8573"/>
              </w:tabs>
              <w:autoSpaceDE w:val="0"/>
              <w:autoSpaceDN w:val="0"/>
              <w:adjustRightInd w:val="0"/>
              <w:spacing w:after="0"/>
            </w:pPr>
            <w:r w:rsidRPr="008B54E6">
              <w:rPr>
                <w:rFonts w:ascii="Times New Roman" w:hAnsi="Times New Roman" w:cs="Times New Roman"/>
                <w:sz w:val="24"/>
                <w:szCs w:val="24"/>
              </w:rPr>
              <w:t>Безопасность труда при работе на тракторах и сельскохозяйственных машинах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37" w:type="pct"/>
            <w:vAlign w:val="center"/>
          </w:tcPr>
          <w:p w:rsidR="00044AC2" w:rsidRPr="00D7044F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44AC2" w:rsidRPr="0096198C" w:rsidTr="005C2DE4">
        <w:tc>
          <w:tcPr>
            <w:tcW w:w="942" w:type="pct"/>
            <w:vMerge w:val="restart"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  <w:r w:rsidRPr="00C56D2A">
              <w:rPr>
                <w:b/>
                <w:bCs/>
                <w:i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3321" w:type="pct"/>
          </w:tcPr>
          <w:p w:rsidR="00044AC2" w:rsidRPr="008B54E6" w:rsidRDefault="00044AC2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8B54E6">
              <w:rPr>
                <w:rFonts w:ascii="Times New Roman" w:hAnsi="Times New Roman" w:cs="Times New Roman"/>
                <w:bCs/>
                <w:sz w:val="24"/>
                <w:szCs w:val="24"/>
              </w:rPr>
              <w:t>Консервация и хранение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B54E6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4E6">
              <w:rPr>
                <w:rFonts w:ascii="Times New Roman" w:hAnsi="Times New Roman" w:cs="Times New Roman"/>
                <w:bCs/>
                <w:sz w:val="24"/>
                <w:szCs w:val="24"/>
              </w:rPr>
              <w:t>1. Слив охлаждающей жидкости.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2. Слив масла из картера дизеля.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3. Заливка в картер дизеля консервационного масла.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Слив масла из </w:t>
            </w:r>
            <w:proofErr w:type="spell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гидросистемы</w:t>
            </w:r>
            <w:proofErr w:type="spellEnd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5. Слив топлива из баков.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942" w:type="pct"/>
            <w:vMerge/>
          </w:tcPr>
          <w:p w:rsidR="00044AC2" w:rsidRPr="00C56D2A" w:rsidRDefault="00044AC2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pct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6. Снятие аккумуляторных батарей.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в 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основной обработки почвы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Внесение удобрений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предпосевной подготовки почвы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lastRenderedPageBreak/>
              <w:t>Посев и посадка сельскохозяйственных культур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по уходу за сельскохозяйственными культурами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уборочных работ с заданными агротехническими требованиями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Погрузочно-разгрузочные, транспортные и стационарные работы на тракторах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мелиоративных работ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по разгрузке и раздаче кормов животным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Выполнение механизированных работ по уборке навоза и отходов животноводства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Техническое обслуживание при использовании и при хранении трактора, комбайна и сельскохозяйственной машины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96198C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pStyle w:val="ae"/>
              <w:numPr>
                <w:ilvl w:val="0"/>
                <w:numId w:val="43"/>
              </w:numPr>
              <w:tabs>
                <w:tab w:val="left" w:pos="336"/>
              </w:tabs>
              <w:spacing w:before="0" w:after="0"/>
              <w:ind w:left="0" w:firstLine="0"/>
              <w:contextualSpacing/>
            </w:pPr>
            <w:r w:rsidRPr="00866C0B">
              <w:t>Заправка тракторов и самоходных сельскохозяйственных машин горюче-смазочными материалами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4AC2" w:rsidRPr="00866C0B" w:rsidTr="005C2DE4">
        <w:tc>
          <w:tcPr>
            <w:tcW w:w="4263" w:type="pct"/>
            <w:gridSpan w:val="2"/>
          </w:tcPr>
          <w:p w:rsidR="00044AC2" w:rsidRPr="00866C0B" w:rsidRDefault="00044AC2" w:rsidP="00A64FD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7" w:type="pct"/>
            <w:vAlign w:val="center"/>
          </w:tcPr>
          <w:p w:rsidR="00044AC2" w:rsidRPr="00866C0B" w:rsidRDefault="00044AC2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sz w:val="24"/>
                <w:szCs w:val="24"/>
              </w:rPr>
              <w:t>404</w:t>
            </w:r>
          </w:p>
        </w:tc>
      </w:tr>
    </w:tbl>
    <w:p w:rsidR="00A64FDE" w:rsidRDefault="00A64FDE" w:rsidP="00A64FDE">
      <w:pPr>
        <w:spacing w:after="0"/>
        <w:rPr>
          <w:bCs/>
          <w:i/>
        </w:rPr>
      </w:pPr>
    </w:p>
    <w:p w:rsidR="00A64FDE" w:rsidRPr="0096198C" w:rsidRDefault="00A64FDE" w:rsidP="00A64FDE">
      <w:pPr>
        <w:spacing w:after="0"/>
        <w:rPr>
          <w:i/>
        </w:rPr>
        <w:sectPr w:rsidR="00A64FDE" w:rsidRPr="0096198C" w:rsidSect="00A64F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8B54E6">
        <w:rPr>
          <w:rFonts w:ascii="Times New Roman" w:hAnsi="Times New Roman" w:cs="Times New Roman"/>
          <w:b/>
          <w:i/>
        </w:rPr>
        <w:lastRenderedPageBreak/>
        <w:t xml:space="preserve">3. ПРИМЕРНЫЕ УСЛОВИЯ РЕАЛИЗАЦИИ ПРОГРАММЫ </w:t>
      </w: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i/>
        </w:rPr>
      </w:pPr>
      <w:r w:rsidRPr="008B54E6">
        <w:rPr>
          <w:rFonts w:ascii="Times New Roman" w:hAnsi="Times New Roman"/>
          <w:b w:val="0"/>
          <w:i/>
        </w:rPr>
        <w:t xml:space="preserve">3.1. Материально-техническое  обеспечение </w:t>
      </w:r>
    </w:p>
    <w:p w:rsidR="00A64FDE" w:rsidRPr="008B54E6" w:rsidRDefault="00A64FDE" w:rsidP="00A64F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54E6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</w:t>
      </w:r>
      <w:r w:rsidRPr="008B54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54E6">
        <w:rPr>
          <w:rFonts w:ascii="Times New Roman" w:hAnsi="Times New Roman" w:cs="Times New Roman"/>
          <w:sz w:val="24"/>
          <w:szCs w:val="24"/>
        </w:rPr>
        <w:t>«Управления транспортным средством и безопасности движения»;</w:t>
      </w:r>
    </w:p>
    <w:p w:rsidR="00A64FDE" w:rsidRPr="008B54E6" w:rsidRDefault="00A64FDE" w:rsidP="00A64F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54E6">
        <w:rPr>
          <w:rFonts w:ascii="Times New Roman" w:hAnsi="Times New Roman" w:cs="Times New Roman"/>
          <w:sz w:val="24"/>
          <w:szCs w:val="24"/>
        </w:rPr>
        <w:t xml:space="preserve">   Лаборатории:   «Э</w:t>
      </w:r>
      <w:r w:rsidRPr="008B54E6">
        <w:rPr>
          <w:rFonts w:ascii="Times New Roman" w:hAnsi="Times New Roman" w:cs="Times New Roman"/>
          <w:bCs/>
          <w:color w:val="000000"/>
          <w:sz w:val="24"/>
          <w:szCs w:val="24"/>
        </w:rPr>
        <w:t>ксплуатации машинно-тракторного парка»;</w:t>
      </w:r>
    </w:p>
    <w:p w:rsidR="00A64FDE" w:rsidRPr="008B54E6" w:rsidRDefault="00A64FDE" w:rsidP="00A64FD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</w:rPr>
        <w:t xml:space="preserve">                </w:t>
      </w:r>
    </w:p>
    <w:p w:rsidR="00A64FDE" w:rsidRPr="008B54E6" w:rsidRDefault="00A64FDE" w:rsidP="00A64FDE">
      <w:pPr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Оборудование учебного кабинета и рабочих мест кабинета: </w:t>
      </w:r>
    </w:p>
    <w:p w:rsidR="00A64FDE" w:rsidRPr="008B54E6" w:rsidRDefault="00A64FDE" w:rsidP="00A64FDE">
      <w:pPr>
        <w:rPr>
          <w:rFonts w:ascii="Times New Roman" w:hAnsi="Times New Roman" w:cs="Times New Roman"/>
          <w:b/>
          <w:bCs/>
        </w:rPr>
      </w:pPr>
      <w:r w:rsidRPr="008B54E6">
        <w:rPr>
          <w:rFonts w:ascii="Times New Roman" w:hAnsi="Times New Roman" w:cs="Times New Roman"/>
          <w:b/>
        </w:rPr>
        <w:t xml:space="preserve"> «Управления транспортным средством и безопасности движения»</w:t>
      </w:r>
    </w:p>
    <w:p w:rsidR="00A64FDE" w:rsidRPr="008B54E6" w:rsidRDefault="00A64FDE" w:rsidP="00A64FDE">
      <w:pPr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</w:rPr>
        <w:t xml:space="preserve">Рабочее место преподавателя; рабочие места обучающихся; </w:t>
      </w:r>
      <w:proofErr w:type="spellStart"/>
      <w:r w:rsidRPr="008B54E6">
        <w:rPr>
          <w:rFonts w:ascii="Times New Roman" w:hAnsi="Times New Roman" w:cs="Times New Roman"/>
        </w:rPr>
        <w:t>мультимедийный</w:t>
      </w:r>
      <w:proofErr w:type="spellEnd"/>
      <w:r w:rsidRPr="008B54E6">
        <w:rPr>
          <w:rFonts w:ascii="Times New Roman" w:hAnsi="Times New Roman" w:cs="Times New Roman"/>
        </w:rPr>
        <w:t xml:space="preserve"> комплекс (проектор, проекционный экран, ноутбук), тренажер для выработке навыков и совершенствования техники управления </w:t>
      </w:r>
      <w:proofErr w:type="gramStart"/>
      <w:r w:rsidRPr="008B54E6">
        <w:rPr>
          <w:rFonts w:ascii="Times New Roman" w:hAnsi="Times New Roman" w:cs="Times New Roman"/>
        </w:rPr>
        <w:t>транспортным</w:t>
      </w:r>
      <w:proofErr w:type="gramEnd"/>
      <w:r w:rsidRPr="008B54E6">
        <w:rPr>
          <w:rFonts w:ascii="Times New Roman" w:hAnsi="Times New Roman" w:cs="Times New Roman"/>
        </w:rPr>
        <w:t xml:space="preserve"> </w:t>
      </w:r>
      <w:r w:rsidRPr="008B54E6">
        <w:rPr>
          <w:rFonts w:ascii="Times New Roman" w:hAnsi="Times New Roman" w:cs="Times New Roman"/>
          <w:bCs/>
        </w:rPr>
        <w:t>Оборудование мастерской и рабочих мест мастерской (по каждой из мастерских):</w:t>
      </w: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8B54E6">
        <w:rPr>
          <w:rFonts w:ascii="Times New Roman" w:hAnsi="Times New Roman"/>
        </w:rPr>
        <w:t xml:space="preserve">Лабораторий:  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/>
          <w:bCs/>
          <w:color w:val="000000"/>
        </w:rPr>
      </w:pPr>
      <w:r w:rsidRPr="008B54E6">
        <w:rPr>
          <w:rFonts w:ascii="Times New Roman" w:hAnsi="Times New Roman" w:cs="Times New Roman"/>
          <w:b/>
          <w:bCs/>
          <w:color w:val="000000"/>
        </w:rPr>
        <w:t>Лаборатория «Эксплуатации машинно-тракторного парка»: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A64FDE" w:rsidRPr="008B54E6" w:rsidRDefault="00A64FDE" w:rsidP="00A64FDE">
      <w:pPr>
        <w:pStyle w:val="10"/>
        <w:ind w:firstLine="425"/>
        <w:jc w:val="both"/>
        <w:rPr>
          <w:rFonts w:ascii="Times New Roman" w:hAnsi="Times New Roman"/>
        </w:rPr>
      </w:pPr>
      <w:r w:rsidRPr="008B54E6">
        <w:rPr>
          <w:rFonts w:ascii="Times New Roman" w:hAnsi="Times New Roman"/>
          <w:b w:val="0"/>
          <w:bCs w:val="0"/>
          <w:color w:val="000000"/>
        </w:rPr>
        <w:t xml:space="preserve">- </w:t>
      </w:r>
      <w:r w:rsidRPr="008B54E6">
        <w:rPr>
          <w:rFonts w:ascii="Times New Roman" w:hAnsi="Times New Roman"/>
          <w:bCs w:val="0"/>
          <w:color w:val="000000"/>
        </w:rPr>
        <w:t>рабочие места</w:t>
      </w:r>
      <w:r w:rsidRPr="008B54E6">
        <w:rPr>
          <w:rFonts w:ascii="Times New Roman" w:hAnsi="Times New Roman"/>
          <w:color w:val="000000"/>
        </w:rPr>
        <w:t xml:space="preserve"> </w:t>
      </w:r>
      <w:proofErr w:type="gramStart"/>
      <w:r w:rsidRPr="008B54E6">
        <w:rPr>
          <w:rFonts w:ascii="Times New Roman" w:hAnsi="Times New Roman"/>
          <w:color w:val="000000"/>
        </w:rPr>
        <w:t>обучающихся</w:t>
      </w:r>
      <w:proofErr w:type="gramEnd"/>
      <w:r w:rsidRPr="008B54E6">
        <w:rPr>
          <w:rFonts w:ascii="Times New Roman" w:hAnsi="Times New Roman"/>
          <w:color w:val="000000"/>
        </w:rPr>
        <w:t>;</w:t>
      </w:r>
      <w:r w:rsidRPr="008B54E6">
        <w:rPr>
          <w:rFonts w:ascii="Times New Roman" w:hAnsi="Times New Roman"/>
          <w:bCs w:val="0"/>
          <w:color w:val="000000"/>
        </w:rPr>
        <w:t xml:space="preserve"> 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-комплекты оборудования по контролю состояния тракторов, автомобилей и сельскохозяйственной техники;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 стенды, макеты и образцы тракторов, автомобилей и сельскохозяйственной техники.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8B54E6">
        <w:rPr>
          <w:rFonts w:ascii="Times New Roman" w:hAnsi="Times New Roman"/>
        </w:rPr>
        <w:t>Учебное хозяйство и учебный гараж с тракторами марок МТЗ-82, 1221, ДТ-75М, Т-4А, Т-150К.</w:t>
      </w:r>
    </w:p>
    <w:p w:rsidR="00A64FDE" w:rsidRDefault="00A64FDE" w:rsidP="00A64FDE">
      <w:pPr>
        <w:spacing w:after="0"/>
        <w:rPr>
          <w:b/>
          <w:i/>
        </w:rPr>
      </w:pPr>
    </w:p>
    <w:p w:rsidR="00A64FDE" w:rsidRDefault="00A64FDE" w:rsidP="00A64FDE">
      <w:pPr>
        <w:spacing w:after="0"/>
        <w:rPr>
          <w:b/>
          <w:i/>
        </w:rPr>
      </w:pPr>
    </w:p>
    <w:p w:rsidR="00A64FDE" w:rsidRPr="0096198C" w:rsidRDefault="00A64FDE" w:rsidP="00A64FDE">
      <w:pPr>
        <w:spacing w:after="0"/>
        <w:rPr>
          <w:b/>
          <w:i/>
        </w:rPr>
      </w:pPr>
    </w:p>
    <w:p w:rsidR="00A64FDE" w:rsidRDefault="00A64FDE" w:rsidP="00A64FDE">
      <w:pPr>
        <w:spacing w:after="0"/>
        <w:rPr>
          <w:b/>
          <w:i/>
        </w:rPr>
      </w:pPr>
      <w:r w:rsidRPr="0096198C">
        <w:rPr>
          <w:b/>
          <w:i/>
        </w:rPr>
        <w:t>3.2. Информационное обеспечение обучения</w:t>
      </w:r>
    </w:p>
    <w:p w:rsidR="00A64FDE" w:rsidRDefault="00A64FDE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hAnsi="Times New Roman" w:cs="Times New Roman"/>
          <w:bCs/>
          <w:sz w:val="24"/>
          <w:szCs w:val="24"/>
        </w:rPr>
        <w:t>должен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 иметь  п</w:t>
      </w:r>
      <w:r w:rsidRPr="00B6320A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20A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64FDE" w:rsidRPr="003D1387" w:rsidRDefault="00A64FDE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64FDE" w:rsidRPr="0096198C" w:rsidRDefault="00A64FDE" w:rsidP="00A64FDE">
      <w:pPr>
        <w:spacing w:after="0"/>
        <w:rPr>
          <w:b/>
          <w:i/>
        </w:rPr>
      </w:pP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  <w:r w:rsidRPr="008B54E6">
        <w:rPr>
          <w:rFonts w:ascii="Times New Roman" w:hAnsi="Times New Roman" w:cs="Times New Roman"/>
          <w:bCs/>
          <w:i/>
        </w:rPr>
        <w:t>Основные источники: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Правила дорожного движения РФ с изменениями и дополнениями от 10.06.2015г.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Епифанов Л.И., Епифанова Е.А. Техническое обслуживание и ремонт автомобилей.- М.: Форум-Инфра.2013г.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Кузнецов Е.С. Техническая эксплуатация автомобилей – МАДИ, 2012г.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 xml:space="preserve">Серебряков К.Б., Тур Е.Я., </w:t>
      </w:r>
      <w:proofErr w:type="spellStart"/>
      <w:r w:rsidRPr="008B54E6">
        <w:rPr>
          <w:rFonts w:ascii="Times New Roman" w:hAnsi="Times New Roman" w:cs="Times New Roman"/>
          <w:spacing w:val="-1"/>
        </w:rPr>
        <w:t>Жолобов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А.А. Устройство автомобилей-М</w:t>
      </w:r>
      <w:proofErr w:type="gramStart"/>
      <w:r w:rsidRPr="008B54E6">
        <w:rPr>
          <w:rFonts w:ascii="Times New Roman" w:hAnsi="Times New Roman" w:cs="Times New Roman"/>
          <w:spacing w:val="-1"/>
        </w:rPr>
        <w:t xml:space="preserve">.: </w:t>
      </w:r>
      <w:proofErr w:type="gramEnd"/>
      <w:r w:rsidRPr="008B54E6">
        <w:rPr>
          <w:rFonts w:ascii="Times New Roman" w:hAnsi="Times New Roman" w:cs="Times New Roman"/>
          <w:spacing w:val="-1"/>
        </w:rPr>
        <w:t>Машиностроение, 2013г.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  <w:r w:rsidRPr="008B54E6">
        <w:rPr>
          <w:rFonts w:ascii="Times New Roman" w:hAnsi="Times New Roman" w:cs="Times New Roman"/>
          <w:bCs/>
          <w:i/>
        </w:rPr>
        <w:t>Дополнительные источники: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B54E6">
        <w:rPr>
          <w:rFonts w:ascii="Times New Roman" w:hAnsi="Times New Roman" w:cs="Times New Roman"/>
          <w:spacing w:val="-1"/>
        </w:rPr>
        <w:lastRenderedPageBreak/>
        <w:t>Комментарий к правилам дорожного движения РФ с изменениями и дополнениями от 10.06.2015г.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Корпусов-Долинин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А.И. Главный справочник автомобилиста. – </w:t>
      </w:r>
      <w:proofErr w:type="spellStart"/>
      <w:r w:rsidRPr="008B54E6">
        <w:rPr>
          <w:rFonts w:ascii="Times New Roman" w:hAnsi="Times New Roman" w:cs="Times New Roman"/>
          <w:spacing w:val="-1"/>
        </w:rPr>
        <w:t>М.:</w:t>
      </w:r>
      <w:proofErr w:type="gramStart"/>
      <w:r w:rsidRPr="008B54E6">
        <w:rPr>
          <w:rFonts w:ascii="Times New Roman" w:hAnsi="Times New Roman" w:cs="Times New Roman"/>
          <w:spacing w:val="-1"/>
        </w:rPr>
        <w:t>изд</w:t>
      </w:r>
      <w:proofErr w:type="spellEnd"/>
      <w:proofErr w:type="gramEnd"/>
      <w:r w:rsidRPr="008B54E6">
        <w:rPr>
          <w:rFonts w:ascii="Times New Roman" w:hAnsi="Times New Roman" w:cs="Times New Roman"/>
          <w:spacing w:val="-1"/>
        </w:rPr>
        <w:t>: Оникс. – 2012.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</w:rPr>
        <w:t>Майборода</w:t>
      </w:r>
      <w:proofErr w:type="spellEnd"/>
      <w:r w:rsidRPr="008B54E6">
        <w:rPr>
          <w:rFonts w:ascii="Times New Roman" w:hAnsi="Times New Roman" w:cs="Times New Roman"/>
        </w:rPr>
        <w:t xml:space="preserve"> О.В.  </w:t>
      </w:r>
      <w:r w:rsidRPr="008B54E6">
        <w:rPr>
          <w:rFonts w:ascii="Times New Roman" w:hAnsi="Times New Roman" w:cs="Times New Roman"/>
          <w:spacing w:val="-1"/>
        </w:rPr>
        <w:t>Учебник водителя. Основы управления автомобилем и безопасность движения «С</w:t>
      </w:r>
      <w:proofErr w:type="gramStart"/>
      <w:r w:rsidRPr="008B54E6">
        <w:rPr>
          <w:rFonts w:ascii="Times New Roman" w:hAnsi="Times New Roman" w:cs="Times New Roman"/>
          <w:spacing w:val="-1"/>
          <w:lang w:val="en-US"/>
        </w:rPr>
        <w:t>D</w:t>
      </w:r>
      <w:proofErr w:type="gramEnd"/>
      <w:r w:rsidRPr="008B54E6">
        <w:rPr>
          <w:rFonts w:ascii="Times New Roman" w:hAnsi="Times New Roman" w:cs="Times New Roman"/>
          <w:spacing w:val="-1"/>
        </w:rPr>
        <w:t>». М.; «За рулем», 2014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Николенко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В.Н., </w:t>
      </w:r>
      <w:proofErr w:type="spellStart"/>
      <w:r w:rsidRPr="008B54E6">
        <w:rPr>
          <w:rFonts w:ascii="Times New Roman" w:hAnsi="Times New Roman" w:cs="Times New Roman"/>
          <w:spacing w:val="-1"/>
        </w:rPr>
        <w:t>Блувштейн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Г.А., Карнаухов Г.М.. Учебник водителя. Первая доврачебная медицинская помощь. М.; «За рулем», 2013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Шухман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Ю.И.. Учебник водителя. Основы управления автомобилем и безопасность движения «В». М.; «За рулем», 2014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Федеральный закон Российской Федерации от 10.12.1995 г. № 196-ФЗ «О безопасности дорожного движения», с изменениями и дополнениями от 23.07.2015г.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ГК РФ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num" w:pos="36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Журнал «За рулем». Периодическое издание.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Зеленин С.Ф. Безопасность дорожного движения. М. Мир </w:t>
      </w:r>
      <w:proofErr w:type="spellStart"/>
      <w:r w:rsidRPr="008B54E6">
        <w:rPr>
          <w:rFonts w:ascii="Times New Roman" w:hAnsi="Times New Roman" w:cs="Times New Roman"/>
          <w:bCs/>
        </w:rPr>
        <w:t>автокниг</w:t>
      </w:r>
      <w:proofErr w:type="spellEnd"/>
      <w:r w:rsidRPr="008B54E6">
        <w:rPr>
          <w:rFonts w:ascii="Times New Roman" w:hAnsi="Times New Roman" w:cs="Times New Roman"/>
          <w:bCs/>
        </w:rPr>
        <w:t>. 2014г.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proofErr w:type="spellStart"/>
      <w:r w:rsidRPr="008B54E6">
        <w:rPr>
          <w:rFonts w:ascii="Times New Roman" w:hAnsi="Times New Roman" w:cs="Times New Roman"/>
          <w:bCs/>
        </w:rPr>
        <w:t>КоАП</w:t>
      </w:r>
      <w:proofErr w:type="spellEnd"/>
      <w:r w:rsidRPr="008B54E6">
        <w:rPr>
          <w:rFonts w:ascii="Times New Roman" w:hAnsi="Times New Roman" w:cs="Times New Roman"/>
          <w:bCs/>
        </w:rPr>
        <w:t xml:space="preserve"> РФ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Официальный сайт ГИБДД МВД РФ </w:t>
      </w:r>
      <w:hyperlink r:id="rId9" w:history="1">
        <w:r w:rsidRPr="008B54E6">
          <w:rPr>
            <w:rStyle w:val="ad"/>
            <w:rFonts w:ascii="Times New Roman" w:hAnsi="Times New Roman"/>
            <w:bCs/>
            <w:lang w:val="en-US"/>
          </w:rPr>
          <w:t>www</w:t>
        </w:r>
        <w:r w:rsidRPr="008B54E6">
          <w:rPr>
            <w:rStyle w:val="ad"/>
            <w:rFonts w:ascii="Times New Roman" w:hAnsi="Times New Roman"/>
            <w:bCs/>
          </w:rPr>
          <w:t>.</w:t>
        </w:r>
        <w:proofErr w:type="spellStart"/>
        <w:r w:rsidRPr="008B54E6">
          <w:rPr>
            <w:rStyle w:val="ad"/>
            <w:rFonts w:ascii="Times New Roman" w:hAnsi="Times New Roman"/>
            <w:bCs/>
            <w:lang w:val="en-US"/>
          </w:rPr>
          <w:t>gibdd</w:t>
        </w:r>
        <w:proofErr w:type="spellEnd"/>
        <w:r w:rsidRPr="008B54E6">
          <w:rPr>
            <w:rStyle w:val="ad"/>
            <w:rFonts w:ascii="Times New Roman" w:hAnsi="Times New Roman"/>
            <w:bCs/>
          </w:rPr>
          <w:t>.</w:t>
        </w:r>
        <w:proofErr w:type="spellStart"/>
        <w:r w:rsidRPr="008B54E6">
          <w:rPr>
            <w:rStyle w:val="ad"/>
            <w:rFonts w:ascii="Times New Roman" w:hAnsi="Times New Roman"/>
            <w:bCs/>
            <w:lang w:val="en-US"/>
          </w:rPr>
          <w:t>ru</w:t>
        </w:r>
        <w:proofErr w:type="spellEnd"/>
      </w:hyperlink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Сборник нормативных документов по организации обучения водителей автотранспортных средств. М.; 2014г.</w:t>
      </w: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i/>
        </w:r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8B54E6">
        <w:rPr>
          <w:rFonts w:ascii="Times New Roman" w:hAnsi="Times New Roman" w:cs="Times New Roman"/>
          <w:b/>
          <w:i/>
        </w:rPr>
        <w:t>3.3. Организация образовательного процесса</w:t>
      </w:r>
    </w:p>
    <w:p w:rsidR="00A64FDE" w:rsidRPr="008B54E6" w:rsidRDefault="00A64FDE" w:rsidP="00A64FDE">
      <w:pPr>
        <w:pStyle w:val="23"/>
        <w:widowControl w:val="0"/>
        <w:tabs>
          <w:tab w:val="left" w:pos="720"/>
        </w:tabs>
        <w:ind w:left="0" w:firstLine="709"/>
        <w:rPr>
          <w:rFonts w:ascii="Times New Roman" w:hAnsi="Times New Roman"/>
          <w:sz w:val="24"/>
        </w:rPr>
      </w:pPr>
      <w:r w:rsidRPr="008B54E6">
        <w:rPr>
          <w:rFonts w:ascii="Times New Roman" w:hAnsi="Times New Roman"/>
          <w:sz w:val="24"/>
        </w:rPr>
        <w:t>Продолжительность учебного часа теоретических и практических занятий -1 академический час (45 минут), а при обучении вождению – 1 астрономический час (60 минут), включая время на подведение итогов, оформление документации.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(на тренажере и учебном транспортном средстве). Мастер может обучать на тренажере одновременно до четырех обучаемых (по числу учебных мест), а на учебном транспортном средстве – одного. 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движения.</w:t>
      </w:r>
    </w:p>
    <w:p w:rsidR="00A64FDE" w:rsidRPr="008B54E6" w:rsidRDefault="00A64FDE" w:rsidP="00A64FDE">
      <w:pPr>
        <w:pStyle w:val="23"/>
        <w:widowControl w:val="0"/>
        <w:tabs>
          <w:tab w:val="left" w:pos="720"/>
        </w:tabs>
        <w:ind w:left="0" w:firstLine="709"/>
        <w:rPr>
          <w:rFonts w:ascii="Times New Roman" w:hAnsi="Times New Roman"/>
          <w:sz w:val="24"/>
        </w:rPr>
      </w:pPr>
      <w:r w:rsidRPr="008B54E6">
        <w:rPr>
          <w:rFonts w:ascii="Times New Roman" w:hAnsi="Times New Roman"/>
          <w:sz w:val="24"/>
        </w:rPr>
        <w:t>К обучению практическому вождению на учебных маршрутах допускаются лица, имеющие первоначальные навыки управления транспортным средством, представившие медицинскую справку установленного образца и знающие требования Правил дорожного движения.</w:t>
      </w: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8B54E6">
        <w:rPr>
          <w:rFonts w:ascii="Times New Roman" w:hAnsi="Times New Roman" w:cs="Times New Roman"/>
          <w:b/>
          <w:i/>
          <w:sz w:val="24"/>
        </w:rPr>
        <w:t>3.4. Кадровое обеспечение образовательного процесса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8B54E6">
        <w:rPr>
          <w:rFonts w:ascii="Times New Roman" w:hAnsi="Times New Roman" w:cs="Times New Roman"/>
          <w:bCs/>
          <w:sz w:val="24"/>
        </w:rPr>
        <w:t>обучение по</w:t>
      </w:r>
      <w:proofErr w:type="gramEnd"/>
      <w:r w:rsidRPr="008B54E6">
        <w:rPr>
          <w:rFonts w:ascii="Times New Roman" w:hAnsi="Times New Roman" w:cs="Times New Roman"/>
          <w:bCs/>
          <w:sz w:val="24"/>
        </w:rPr>
        <w:t xml:space="preserve"> междисциплинарному курсу (курсам): наличие </w:t>
      </w:r>
      <w:r w:rsidRPr="008B54E6">
        <w:rPr>
          <w:rFonts w:ascii="Times New Roman" w:hAnsi="Times New Roman" w:cs="Times New Roman"/>
          <w:sz w:val="24"/>
        </w:rPr>
        <w:t xml:space="preserve">среднего профессионального или высшего профессионального образования, соответствующее профилю преподаваемой дисциплины (модуля). 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>Инженерно-педагогический состав:</w:t>
      </w:r>
      <w:r w:rsidRPr="008B54E6">
        <w:rPr>
          <w:rFonts w:ascii="Times New Roman" w:hAnsi="Times New Roman" w:cs="Times New Roman"/>
          <w:sz w:val="24"/>
        </w:rPr>
        <w:t xml:space="preserve"> </w:t>
      </w:r>
      <w:r w:rsidRPr="008B54E6">
        <w:rPr>
          <w:rFonts w:ascii="Times New Roman" w:hAnsi="Times New Roman" w:cs="Times New Roman"/>
          <w:bCs/>
          <w:sz w:val="24"/>
        </w:rPr>
        <w:t>дипломированные специалисты – преподаватели междисциплинарных курсов.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 xml:space="preserve">Мастера практического обучения вождению должны иметь образование не ниже среднего (полного) общего, непрерывный стаж управления транспортным средством соответствующей категории не менее трех лет, и документ на право обучения вождению транспортных средством данной категории. 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8B54E6">
        <w:rPr>
          <w:rFonts w:ascii="Times New Roman" w:hAnsi="Times New Roman" w:cs="Times New Roman"/>
          <w:sz w:val="24"/>
        </w:rPr>
        <w:lastRenderedPageBreak/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>Мастера производственного обучения вождению должны проходить ежегодную переаттестацию по безопасности дорожного движения</w:t>
      </w:r>
      <w:r w:rsidRPr="008B54E6">
        <w:rPr>
          <w:bCs/>
          <w:sz w:val="24"/>
        </w:rPr>
        <w:t>.</w:t>
      </w:r>
    </w:p>
    <w:p w:rsidR="00A64FDE" w:rsidRPr="004E0DB2" w:rsidRDefault="00A64FDE" w:rsidP="00A64FDE">
      <w:pPr>
        <w:spacing w:after="0"/>
        <w:rPr>
          <w:i/>
        </w:rPr>
      </w:pPr>
    </w:p>
    <w:p w:rsidR="00A64FDE" w:rsidRDefault="00A64FDE" w:rsidP="00A64FDE">
      <w:pPr>
        <w:rPr>
          <w:b/>
          <w:i/>
        </w:rPr>
      </w:pPr>
      <w:r>
        <w:rPr>
          <w:b/>
          <w:i/>
        </w:rPr>
        <w:br w:type="page"/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2838"/>
        <w:gridCol w:w="2213"/>
        <w:gridCol w:w="1868"/>
      </w:tblGrid>
      <w:tr w:rsidR="00A64FDE" w:rsidRPr="00866C0B" w:rsidTr="00A64FDE">
        <w:tc>
          <w:tcPr>
            <w:tcW w:w="282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283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</w:tc>
        <w:tc>
          <w:tcPr>
            <w:tcW w:w="2213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</w:p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86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A64FDE" w:rsidRPr="00866C0B" w:rsidTr="00A64FDE">
        <w:trPr>
          <w:trHeight w:val="2715"/>
        </w:trPr>
        <w:tc>
          <w:tcPr>
            <w:tcW w:w="2828" w:type="dxa"/>
            <w:vMerge w:val="restart"/>
          </w:tcPr>
          <w:p w:rsidR="00A64FDE" w:rsidRPr="00866C0B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1"/>
                <w:sz w:val="24"/>
              </w:rPr>
              <w:t xml:space="preserve"> </w:t>
            </w:r>
            <w:r w:rsidRPr="00866C0B">
              <w:rPr>
                <w:sz w:val="24"/>
              </w:rPr>
              <w:t>2.2.</w:t>
            </w:r>
            <w:r w:rsidRPr="00866C0B">
              <w:rPr>
                <w:spacing w:val="8"/>
                <w:sz w:val="24"/>
              </w:rPr>
              <w:t xml:space="preserve"> </w:t>
            </w:r>
            <w:r w:rsidRPr="00866C0B">
              <w:rPr>
                <w:sz w:val="24"/>
              </w:rPr>
              <w:t>Осуществлять</w:t>
            </w:r>
            <w:r w:rsidRPr="00866C0B">
              <w:rPr>
                <w:spacing w:val="58"/>
                <w:sz w:val="24"/>
              </w:rPr>
              <w:t xml:space="preserve"> </w:t>
            </w:r>
            <w:r w:rsidRPr="00866C0B">
              <w:rPr>
                <w:sz w:val="24"/>
              </w:rPr>
              <w:t>подбор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режимов</w:t>
            </w:r>
            <w:r w:rsidRPr="00866C0B">
              <w:rPr>
                <w:spacing w:val="39"/>
                <w:sz w:val="24"/>
              </w:rPr>
              <w:t xml:space="preserve"> </w:t>
            </w:r>
            <w:r w:rsidRPr="00866C0B">
              <w:rPr>
                <w:sz w:val="24"/>
              </w:rPr>
              <w:t>работы,</w:t>
            </w:r>
            <w:r w:rsidRPr="00866C0B">
              <w:rPr>
                <w:spacing w:val="61"/>
                <w:sz w:val="24"/>
              </w:rPr>
              <w:t xml:space="preserve"> </w:t>
            </w:r>
            <w:r w:rsidRPr="00866C0B">
              <w:rPr>
                <w:sz w:val="24"/>
              </w:rPr>
              <w:t>выбор</w:t>
            </w:r>
            <w:r w:rsidRPr="00866C0B">
              <w:rPr>
                <w:spacing w:val="41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31"/>
                <w:sz w:val="24"/>
              </w:rPr>
              <w:t xml:space="preserve"> </w:t>
            </w:r>
            <w:r w:rsidRPr="00866C0B">
              <w:rPr>
                <w:sz w:val="24"/>
              </w:rPr>
              <w:t>обоснование</w:t>
            </w:r>
            <w:r w:rsidRPr="00866C0B">
              <w:rPr>
                <w:spacing w:val="61"/>
                <w:sz w:val="24"/>
              </w:rPr>
              <w:t xml:space="preserve"> </w:t>
            </w:r>
            <w:r w:rsidRPr="00866C0B">
              <w:rPr>
                <w:sz w:val="24"/>
              </w:rPr>
              <w:t>способа движения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машинно-тракторного агрегата</w:t>
            </w:r>
            <w:r w:rsidRPr="00866C0B">
              <w:rPr>
                <w:spacing w:val="-1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7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с</w:t>
            </w:r>
            <w:r w:rsidRPr="00866C0B">
              <w:rPr>
                <w:spacing w:val="-6"/>
                <w:sz w:val="24"/>
              </w:rPr>
              <w:t xml:space="preserve"> </w:t>
            </w:r>
            <w:r w:rsidRPr="00866C0B">
              <w:rPr>
                <w:sz w:val="24"/>
              </w:rPr>
              <w:t>условиями</w:t>
            </w:r>
            <w:r w:rsidRPr="00866C0B">
              <w:rPr>
                <w:spacing w:val="33"/>
                <w:sz w:val="24"/>
              </w:rPr>
              <w:t xml:space="preserve"> </w:t>
            </w:r>
            <w:r w:rsidRPr="00866C0B">
              <w:rPr>
                <w:sz w:val="24"/>
              </w:rPr>
              <w:t>работы.</w:t>
            </w:r>
          </w:p>
          <w:p w:rsidR="00A64FDE" w:rsidRPr="00866C0B" w:rsidRDefault="00A64FDE" w:rsidP="00A64FDE">
            <w:pPr>
              <w:pStyle w:val="a4"/>
              <w:kinsoku w:val="0"/>
              <w:overflowPunct w:val="0"/>
              <w:ind w:right="111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7"/>
                <w:sz w:val="24"/>
              </w:rPr>
              <w:t xml:space="preserve"> </w:t>
            </w:r>
            <w:r w:rsidRPr="00866C0B">
              <w:rPr>
                <w:sz w:val="24"/>
              </w:rPr>
              <w:t>2.3.</w:t>
            </w:r>
            <w:r w:rsidRPr="00866C0B">
              <w:rPr>
                <w:spacing w:val="10"/>
                <w:sz w:val="24"/>
              </w:rPr>
              <w:t xml:space="preserve"> </w:t>
            </w:r>
            <w:r w:rsidRPr="00866C0B">
              <w:rPr>
                <w:sz w:val="24"/>
              </w:rPr>
              <w:t>Выполнять</w:t>
            </w:r>
            <w:r w:rsidRPr="00866C0B">
              <w:rPr>
                <w:spacing w:val="55"/>
                <w:sz w:val="24"/>
              </w:rPr>
              <w:t xml:space="preserve"> </w:t>
            </w:r>
            <w:r w:rsidRPr="00866C0B">
              <w:rPr>
                <w:sz w:val="24"/>
              </w:rPr>
              <w:t>работы</w:t>
            </w:r>
            <w:r w:rsidRPr="00866C0B">
              <w:rPr>
                <w:spacing w:val="64"/>
                <w:sz w:val="24"/>
              </w:rPr>
              <w:t xml:space="preserve"> </w:t>
            </w:r>
            <w:r w:rsidRPr="00866C0B">
              <w:rPr>
                <w:sz w:val="24"/>
              </w:rPr>
              <w:t>на</w:t>
            </w:r>
            <w:r w:rsidRPr="00866C0B">
              <w:rPr>
                <w:spacing w:val="42"/>
                <w:sz w:val="24"/>
              </w:rPr>
              <w:t xml:space="preserve"> </w:t>
            </w:r>
            <w:r w:rsidRPr="00866C0B">
              <w:rPr>
                <w:sz w:val="24"/>
              </w:rPr>
              <w:t>машинно-тракторном</w:t>
            </w:r>
            <w:r w:rsidRPr="00866C0B">
              <w:rPr>
                <w:spacing w:val="27"/>
                <w:sz w:val="24"/>
              </w:rPr>
              <w:t xml:space="preserve"> </w:t>
            </w:r>
            <w:r w:rsidRPr="00866C0B">
              <w:rPr>
                <w:sz w:val="24"/>
              </w:rPr>
              <w:t>агрегате</w:t>
            </w:r>
            <w:r w:rsidRPr="00866C0B">
              <w:rPr>
                <w:spacing w:val="43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7"/>
                <w:sz w:val="24"/>
              </w:rPr>
              <w:t xml:space="preserve"> </w:t>
            </w:r>
            <w:r w:rsidRPr="00866C0B">
              <w:rPr>
                <w:sz w:val="24"/>
              </w:rPr>
              <w:t>с требованиями</w:t>
            </w:r>
            <w:r w:rsidRPr="00866C0B">
              <w:rPr>
                <w:spacing w:val="30"/>
                <w:sz w:val="24"/>
              </w:rPr>
              <w:t xml:space="preserve"> </w:t>
            </w:r>
            <w:r w:rsidRPr="00866C0B">
              <w:rPr>
                <w:sz w:val="24"/>
              </w:rPr>
              <w:t>правил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техники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безопасности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9"/>
                <w:sz w:val="24"/>
              </w:rPr>
              <w:t xml:space="preserve"> </w:t>
            </w:r>
            <w:r w:rsidRPr="00866C0B">
              <w:rPr>
                <w:sz w:val="24"/>
              </w:rPr>
              <w:t>охраны</w:t>
            </w:r>
            <w:r w:rsidRPr="00866C0B">
              <w:rPr>
                <w:spacing w:val="16"/>
                <w:sz w:val="24"/>
              </w:rPr>
              <w:t xml:space="preserve"> </w:t>
            </w:r>
            <w:r w:rsidRPr="00866C0B">
              <w:rPr>
                <w:sz w:val="24"/>
              </w:rPr>
              <w:t>труда.</w:t>
            </w:r>
          </w:p>
          <w:p w:rsidR="00A64FDE" w:rsidRPr="00866C0B" w:rsidRDefault="00A64FDE" w:rsidP="00A64FDE">
            <w:pPr>
              <w:pStyle w:val="a4"/>
              <w:kinsoku w:val="0"/>
              <w:overflowPunct w:val="0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2.4.</w:t>
            </w:r>
            <w:r w:rsidRPr="00866C0B">
              <w:rPr>
                <w:spacing w:val="6"/>
                <w:sz w:val="24"/>
              </w:rPr>
              <w:t xml:space="preserve"> </w:t>
            </w:r>
            <w:r w:rsidRPr="00866C0B">
              <w:rPr>
                <w:sz w:val="24"/>
              </w:rPr>
              <w:t>Управлять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тракторами</w:t>
            </w:r>
            <w:r w:rsidRPr="00866C0B">
              <w:rPr>
                <w:spacing w:val="52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самоходными</w:t>
            </w:r>
            <w:r w:rsidRPr="00866C0B">
              <w:rPr>
                <w:spacing w:val="40"/>
                <w:sz w:val="24"/>
              </w:rPr>
              <w:t xml:space="preserve"> </w:t>
            </w:r>
            <w:r w:rsidRPr="00866C0B">
              <w:rPr>
                <w:sz w:val="24"/>
              </w:rPr>
              <w:t>машинами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категории</w:t>
            </w:r>
            <w:r w:rsidRPr="00866C0B">
              <w:rPr>
                <w:spacing w:val="48"/>
                <w:sz w:val="24"/>
              </w:rPr>
              <w:t xml:space="preserve"> </w:t>
            </w:r>
            <w:r w:rsidRPr="00866C0B">
              <w:rPr>
                <w:sz w:val="24"/>
              </w:rPr>
              <w:t>«В»,</w:t>
            </w:r>
            <w:r w:rsidRPr="00866C0B">
              <w:rPr>
                <w:spacing w:val="26"/>
                <w:sz w:val="24"/>
              </w:rPr>
              <w:t xml:space="preserve"> </w:t>
            </w:r>
            <w:r w:rsidRPr="00866C0B">
              <w:rPr>
                <w:sz w:val="24"/>
              </w:rPr>
              <w:t>«С», «D»,</w:t>
            </w:r>
            <w:r w:rsidRPr="00866C0B">
              <w:rPr>
                <w:spacing w:val="17"/>
                <w:sz w:val="24"/>
              </w:rPr>
              <w:t xml:space="preserve"> </w:t>
            </w:r>
            <w:r w:rsidRPr="00866C0B">
              <w:rPr>
                <w:sz w:val="24"/>
              </w:rPr>
              <w:t>«Е»,</w:t>
            </w:r>
            <w:r w:rsidRPr="00866C0B">
              <w:rPr>
                <w:spacing w:val="20"/>
                <w:sz w:val="24"/>
              </w:rPr>
              <w:t xml:space="preserve"> </w:t>
            </w:r>
            <w:r w:rsidRPr="00866C0B">
              <w:rPr>
                <w:sz w:val="24"/>
              </w:rPr>
              <w:t>«F»</w:t>
            </w:r>
            <w:r w:rsidRPr="00866C0B">
              <w:rPr>
                <w:spacing w:val="5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4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35"/>
                <w:sz w:val="24"/>
              </w:rPr>
              <w:t xml:space="preserve"> </w:t>
            </w:r>
            <w:r w:rsidRPr="00866C0B">
              <w:rPr>
                <w:sz w:val="24"/>
              </w:rPr>
              <w:t>с</w:t>
            </w:r>
            <w:r w:rsidRPr="00866C0B">
              <w:rPr>
                <w:spacing w:val="-3"/>
                <w:sz w:val="24"/>
              </w:rPr>
              <w:t xml:space="preserve"> </w:t>
            </w:r>
            <w:r w:rsidRPr="00866C0B">
              <w:rPr>
                <w:sz w:val="24"/>
              </w:rPr>
              <w:t>правилами</w:t>
            </w:r>
            <w:r w:rsidRPr="00866C0B">
              <w:rPr>
                <w:spacing w:val="35"/>
                <w:sz w:val="24"/>
              </w:rPr>
              <w:t xml:space="preserve"> </w:t>
            </w:r>
            <w:r w:rsidRPr="00866C0B">
              <w:rPr>
                <w:sz w:val="24"/>
              </w:rPr>
              <w:t>дорожного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движения.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66C0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866C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866C0B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866C0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6C0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Pr="00866C0B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Pr="00866C0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выполняемой сельскохозяйственной</w:t>
            </w:r>
            <w:r w:rsidRPr="00866C0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техникой</w:t>
            </w:r>
            <w:r w:rsidRPr="00866C0B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66C0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6C0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866C0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66C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технологической</w:t>
            </w:r>
            <w:r w:rsidRPr="00866C0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картой.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Основных сведений о производственных процессах и энергетических средствах в сельском хозяйстве.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Основных свойств и показателей работы МТА.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Технических и технологических регулировок машин.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и окружающей среды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Собеседование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75% правильных ответов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Оценка процесса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результатов </w:t>
            </w:r>
          </w:p>
        </w:tc>
      </w:tr>
      <w:tr w:rsidR="00A64FDE" w:rsidRPr="00866C0B" w:rsidTr="00A64FDE">
        <w:trPr>
          <w:trHeight w:val="1932"/>
        </w:trPr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Ролевая игра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Ситуационная задача</w:t>
            </w:r>
          </w:p>
          <w:p w:rsidR="00A64FDE" w:rsidRPr="00866C0B" w:rsidRDefault="00A64FDE" w:rsidP="00A64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процесса 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Действия 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управлении тракторами категорий «В», «С», «Е», «F», «D» и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выполнение сельскохозяйственных работ на агрегате.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Виды работ на практике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зачет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проблем в профессиональном и/или социальном контексте.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Распознавание сложных проблемные ситуации в различных контекстах. 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сложных ситуаций при </w:t>
            </w: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решении задач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процесса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результат и последствия своих действий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(самостоятельно или с помощью наставника).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2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A64FDE" w:rsidRPr="00866C0B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6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поведения на основе общечеловеческих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ценностей.</w:t>
            </w: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rPr>
          <w:trHeight w:val="2494"/>
        </w:trPr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7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наблюдение 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64FDE" w:rsidRDefault="00A64FDE" w:rsidP="00A64FDE">
      <w:pPr>
        <w:spacing w:after="0"/>
        <w:ind w:left="360"/>
        <w:contextualSpacing/>
        <w:rPr>
          <w:b/>
          <w:i/>
        </w:rPr>
      </w:pPr>
    </w:p>
    <w:p w:rsidR="00A64FDE" w:rsidRPr="00866C0B" w:rsidRDefault="00A64FDE" w:rsidP="00A64FDE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b/>
          <w:i/>
          <w:sz w:val="24"/>
          <w:szCs w:val="24"/>
        </w:rPr>
        <w:t>Возможности использования данной программы для других ПООП.</w:t>
      </w:r>
    </w:p>
    <w:p w:rsidR="00A64FDE" w:rsidRPr="00866C0B" w:rsidRDefault="00A64FDE" w:rsidP="00A64FDE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sz w:val="24"/>
          <w:szCs w:val="24"/>
        </w:rPr>
        <w:t>Примерная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(полного) общего образования. Опыт работы не требуется.</w:t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64FDE" w:rsidRPr="00866C0B" w:rsidRDefault="00A64FDE" w:rsidP="00A64FDE">
      <w:pPr>
        <w:rPr>
          <w:rFonts w:ascii="Times New Roman" w:hAnsi="Times New Roman" w:cs="Times New Roman"/>
          <w:i/>
          <w:sz w:val="24"/>
          <w:szCs w:val="24"/>
        </w:rPr>
      </w:pPr>
    </w:p>
    <w:p w:rsidR="00A64FDE" w:rsidRDefault="00A64FDE" w:rsidP="00A64FDE">
      <w:pPr>
        <w:spacing w:after="0"/>
        <w:rPr>
          <w:i/>
        </w:rPr>
      </w:pPr>
    </w:p>
    <w:p w:rsidR="00A64FDE" w:rsidRDefault="00A64FDE"/>
    <w:sectPr w:rsidR="00A64FDE" w:rsidSect="008F2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FE5" w:rsidRDefault="00067FE5" w:rsidP="00A64FDE">
      <w:pPr>
        <w:spacing w:after="0" w:line="240" w:lineRule="auto"/>
      </w:pPr>
      <w:r>
        <w:separator/>
      </w:r>
    </w:p>
  </w:endnote>
  <w:endnote w:type="continuationSeparator" w:id="1">
    <w:p w:rsidR="00067FE5" w:rsidRDefault="00067FE5" w:rsidP="00A6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FE5" w:rsidRDefault="00EC7A83">
    <w:pPr>
      <w:pStyle w:val="a6"/>
      <w:jc w:val="right"/>
    </w:pPr>
    <w:fldSimple w:instr=" PAGE   \* MERGEFORMAT ">
      <w:r w:rsidR="008E43F3">
        <w:rPr>
          <w:noProof/>
        </w:rPr>
        <w:t>15</w:t>
      </w:r>
    </w:fldSimple>
  </w:p>
  <w:p w:rsidR="00067FE5" w:rsidRDefault="00067FE5" w:rsidP="00A64FDE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FE5" w:rsidRDefault="00067FE5" w:rsidP="00A64FDE">
      <w:pPr>
        <w:spacing w:after="0" w:line="240" w:lineRule="auto"/>
      </w:pPr>
      <w:r>
        <w:separator/>
      </w:r>
    </w:p>
  </w:footnote>
  <w:footnote w:type="continuationSeparator" w:id="1">
    <w:p w:rsidR="00067FE5" w:rsidRDefault="00067FE5" w:rsidP="00A64FDE">
      <w:pPr>
        <w:spacing w:after="0" w:line="240" w:lineRule="auto"/>
      </w:pPr>
      <w:r>
        <w:continuationSeparator/>
      </w:r>
    </w:p>
  </w:footnote>
  <w:footnote w:id="2">
    <w:p w:rsidR="00067FE5" w:rsidRDefault="00067FE5" w:rsidP="00A64FDE">
      <w:pPr>
        <w:pStyle w:val="aa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4FDE"/>
    <w:rsid w:val="00044AC2"/>
    <w:rsid w:val="00067FE5"/>
    <w:rsid w:val="000C0727"/>
    <w:rsid w:val="00174A56"/>
    <w:rsid w:val="0019048B"/>
    <w:rsid w:val="002939B4"/>
    <w:rsid w:val="00477657"/>
    <w:rsid w:val="004D77ED"/>
    <w:rsid w:val="005C2DE4"/>
    <w:rsid w:val="005D5337"/>
    <w:rsid w:val="006467E4"/>
    <w:rsid w:val="00666F65"/>
    <w:rsid w:val="006C160E"/>
    <w:rsid w:val="00771E94"/>
    <w:rsid w:val="007A6EB1"/>
    <w:rsid w:val="00864CFA"/>
    <w:rsid w:val="008717AE"/>
    <w:rsid w:val="008E43F3"/>
    <w:rsid w:val="008F2AEB"/>
    <w:rsid w:val="009169AD"/>
    <w:rsid w:val="009512D3"/>
    <w:rsid w:val="009666E2"/>
    <w:rsid w:val="00A07462"/>
    <w:rsid w:val="00A46D60"/>
    <w:rsid w:val="00A64FDE"/>
    <w:rsid w:val="00A811B9"/>
    <w:rsid w:val="00AB3B3E"/>
    <w:rsid w:val="00B209D3"/>
    <w:rsid w:val="00B23943"/>
    <w:rsid w:val="00C0062C"/>
    <w:rsid w:val="00C10A92"/>
    <w:rsid w:val="00CE1CFF"/>
    <w:rsid w:val="00D0666B"/>
    <w:rsid w:val="00D7044F"/>
    <w:rsid w:val="00D8523F"/>
    <w:rsid w:val="00D95031"/>
    <w:rsid w:val="00E63245"/>
    <w:rsid w:val="00EC7A83"/>
    <w:rsid w:val="00F347D0"/>
    <w:rsid w:val="00F4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2AEB"/>
  </w:style>
  <w:style w:type="paragraph" w:styleId="10">
    <w:name w:val="heading 1"/>
    <w:basedOn w:val="a0"/>
    <w:next w:val="a0"/>
    <w:link w:val="12"/>
    <w:uiPriority w:val="9"/>
    <w:qFormat/>
    <w:rsid w:val="00A64FD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A64FDE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A64FDE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A64F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64FDE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A64FDE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64FDE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64FDE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64FDE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64FDE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A64FD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A64FDE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A64FDE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A64FDE"/>
    <w:rPr>
      <w:rFonts w:ascii="Cambria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A64FDE"/>
    <w:rPr>
      <w:rFonts w:ascii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A64FDE"/>
    <w:rPr>
      <w:rFonts w:ascii="Calibri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uiPriority w:val="9"/>
    <w:semiHidden/>
    <w:rsid w:val="00A64FDE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1"/>
    <w:link w:val="9"/>
    <w:uiPriority w:val="9"/>
    <w:semiHidden/>
    <w:rsid w:val="00A64FDE"/>
    <w:rPr>
      <w:rFonts w:ascii="Cambria" w:hAnsi="Cambria" w:cs="Times New Roman"/>
      <w:lang w:val="en-US"/>
    </w:rPr>
  </w:style>
  <w:style w:type="paragraph" w:styleId="a4">
    <w:name w:val="Body Text"/>
    <w:basedOn w:val="a0"/>
    <w:link w:val="a5"/>
    <w:uiPriority w:val="99"/>
    <w:qFormat/>
    <w:rsid w:val="00A64FD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A64FDE"/>
    <w:rPr>
      <w:rFonts w:ascii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A64FDE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A64FDE"/>
    <w:rPr>
      <w:rFonts w:ascii="Times New Roman" w:hAnsi="Times New Roman" w:cs="Times New Roman"/>
      <w:sz w:val="28"/>
      <w:szCs w:val="24"/>
    </w:rPr>
  </w:style>
  <w:style w:type="character" w:customStyle="1" w:styleId="blk">
    <w:name w:val="blk"/>
    <w:rsid w:val="00A64F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64F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64FDE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A64FDE"/>
    <w:rPr>
      <w:rFonts w:cs="Times New Roman"/>
    </w:rPr>
  </w:style>
  <w:style w:type="paragraph" w:styleId="a9">
    <w:name w:val="Normal (Web)"/>
    <w:basedOn w:val="a0"/>
    <w:uiPriority w:val="99"/>
    <w:rsid w:val="00A64FD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A64FDE"/>
    <w:rPr>
      <w:rFonts w:ascii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A64FDE"/>
    <w:rPr>
      <w:rFonts w:cs="Times New Roman"/>
      <w:vertAlign w:val="superscript"/>
    </w:rPr>
  </w:style>
  <w:style w:type="paragraph" w:styleId="23">
    <w:name w:val="List 2"/>
    <w:basedOn w:val="a0"/>
    <w:uiPriority w:val="99"/>
    <w:rsid w:val="00A64F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A64FDE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A64FDE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A64FDE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A64FDE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A64FDE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A64FDE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A64FDE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A64FDE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A64FDE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A64FD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A64FDE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0"/>
    <w:link w:val="26"/>
    <w:uiPriority w:val="99"/>
    <w:rsid w:val="00A64FD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64FDE"/>
    <w:rPr>
      <w:rFonts w:ascii="Times New Roman" w:hAnsi="Times New Roman" w:cs="Times New Roman"/>
      <w:sz w:val="24"/>
      <w:szCs w:val="24"/>
    </w:rPr>
  </w:style>
  <w:style w:type="paragraph" w:styleId="af5">
    <w:name w:val="annotation text"/>
    <w:basedOn w:val="a0"/>
    <w:link w:val="af6"/>
    <w:uiPriority w:val="99"/>
    <w:unhideWhenUsed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A64FDE"/>
    <w:rPr>
      <w:rFonts w:ascii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A64FDE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A64FDE"/>
    <w:rPr>
      <w:b/>
      <w:bCs/>
    </w:rPr>
  </w:style>
  <w:style w:type="character" w:customStyle="1" w:styleId="apple-converted-space">
    <w:name w:val="apple-converted-space"/>
    <w:rsid w:val="00A64FDE"/>
  </w:style>
  <w:style w:type="character" w:customStyle="1" w:styleId="af9">
    <w:name w:val="Цветовое выделение"/>
    <w:uiPriority w:val="99"/>
    <w:rsid w:val="00A64FDE"/>
    <w:rPr>
      <w:b/>
      <w:color w:val="26282F"/>
    </w:rPr>
  </w:style>
  <w:style w:type="character" w:customStyle="1" w:styleId="afa">
    <w:name w:val="Гипертекстовая ссылка"/>
    <w:uiPriority w:val="99"/>
    <w:rsid w:val="00A64FDE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A64FDE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A64FDE"/>
  </w:style>
  <w:style w:type="paragraph" w:customStyle="1" w:styleId="afe">
    <w:name w:val="Внимание: недобросовестность!"/>
    <w:basedOn w:val="afc"/>
    <w:next w:val="a0"/>
    <w:uiPriority w:val="99"/>
    <w:rsid w:val="00A64FDE"/>
  </w:style>
  <w:style w:type="character" w:customStyle="1" w:styleId="aff">
    <w:name w:val="Выделение для Базового Поиска"/>
    <w:uiPriority w:val="99"/>
    <w:rsid w:val="00A64FDE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A64FDE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A64FDE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A64F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A64FDE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A64FDE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A64FDE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A64FDE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A64F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A64F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A64FDE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A64FDE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A64FDE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A64FDE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A64FDE"/>
  </w:style>
  <w:style w:type="paragraph" w:customStyle="1" w:styleId="afff7">
    <w:name w:val="Моноширинный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A64FDE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A64FDE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A64FDE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A64FDE"/>
    <w:pPr>
      <w:ind w:left="140"/>
    </w:pPr>
  </w:style>
  <w:style w:type="character" w:customStyle="1" w:styleId="affff">
    <w:name w:val="Опечатки"/>
    <w:uiPriority w:val="99"/>
    <w:rsid w:val="00A64FDE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A64FDE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A64F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A64FDE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A64F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A64FDE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A64FDE"/>
  </w:style>
  <w:style w:type="paragraph" w:customStyle="1" w:styleId="affff7">
    <w:name w:val="Примечание."/>
    <w:basedOn w:val="afc"/>
    <w:next w:val="a0"/>
    <w:uiPriority w:val="99"/>
    <w:rsid w:val="00A64FDE"/>
  </w:style>
  <w:style w:type="character" w:customStyle="1" w:styleId="affff8">
    <w:name w:val="Продолжение ссылки"/>
    <w:uiPriority w:val="99"/>
    <w:rsid w:val="00A64FDE"/>
  </w:style>
  <w:style w:type="paragraph" w:customStyle="1" w:styleId="affff9">
    <w:name w:val="Словарная статья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A64FDE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A64FDE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A64FDE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A64FDE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A64FDE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A64FDE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A64F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A64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A64FDE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A64FDE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A64FDE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A64FDE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A64FDE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A64FDE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A64FDE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A64FD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A64FDE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A64FDE"/>
    <w:rPr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A64FDE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A64FDE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A64FDE"/>
    <w:rPr>
      <w:rFonts w:eastAsia="Times New Roman" w:cs="Times New Roman"/>
      <w:b/>
      <w:bCs/>
      <w:lang w:eastAsia="ru-RU"/>
    </w:rPr>
  </w:style>
  <w:style w:type="character" w:customStyle="1" w:styleId="s10">
    <w:name w:val="s1"/>
    <w:rsid w:val="00A64FDE"/>
  </w:style>
  <w:style w:type="paragraph" w:customStyle="1" w:styleId="27">
    <w:name w:val="Заголовок2"/>
    <w:basedOn w:val="aff2"/>
    <w:next w:val="a0"/>
    <w:uiPriority w:val="99"/>
    <w:rsid w:val="00A64F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64FDE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table" w:customStyle="1" w:styleId="15">
    <w:name w:val="Сетка таблицы1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A64FDE"/>
    <w:rPr>
      <w:rFonts w:ascii="Times New Roman" w:hAnsi="Times New Roman" w:cs="Times New Roman"/>
      <w:lang w:eastAsia="en-US"/>
    </w:rPr>
  </w:style>
  <w:style w:type="paragraph" w:customStyle="1" w:styleId="Style7">
    <w:name w:val="Style7"/>
    <w:basedOn w:val="a0"/>
    <w:uiPriority w:val="99"/>
    <w:rsid w:val="00A64FDE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A64FDE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A64FDE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A64FDE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A64FDE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A64FDE"/>
    <w:pPr>
      <w:shd w:val="clear" w:color="auto" w:fill="FFFFFF"/>
      <w:spacing w:before="8340" w:after="0" w:line="240" w:lineRule="atLeast"/>
      <w:jc w:val="center"/>
    </w:pPr>
    <w:rPr>
      <w:rFonts w:cs="Times New Roman"/>
      <w:sz w:val="27"/>
      <w:szCs w:val="27"/>
    </w:rPr>
  </w:style>
  <w:style w:type="table" w:styleId="16">
    <w:name w:val="Table Grid 1"/>
    <w:basedOn w:val="a2"/>
    <w:uiPriority w:val="99"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A64FDE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A64FDE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A64FDE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A64FDE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A64FDE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A64FDE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A64FDE"/>
    <w:rPr>
      <w:rFonts w:ascii="Times New Roman" w:hAnsi="Times New Roman" w:cs="Times New Roman"/>
      <w:b/>
      <w:spacing w:val="-2"/>
      <w:w w:val="101"/>
      <w:sz w:val="28"/>
      <w:szCs w:val="20"/>
    </w:rPr>
  </w:style>
  <w:style w:type="paragraph" w:customStyle="1" w:styleId="TableParagraph">
    <w:name w:val="Table Paragraph"/>
    <w:basedOn w:val="a0"/>
    <w:uiPriority w:val="1"/>
    <w:qFormat/>
    <w:rsid w:val="00A64FDE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A64FDE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A64FDE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A64FDE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character" w:styleId="affffff1">
    <w:name w:val="Strong"/>
    <w:basedOn w:val="a1"/>
    <w:uiPriority w:val="22"/>
    <w:qFormat/>
    <w:rsid w:val="00A64FDE"/>
    <w:rPr>
      <w:rFonts w:cs="Times New Roman"/>
      <w:b/>
    </w:rPr>
  </w:style>
  <w:style w:type="paragraph" w:customStyle="1" w:styleId="Style12">
    <w:name w:val="Style12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A64FDE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A64FDE"/>
    <w:pPr>
      <w:widowControl w:val="0"/>
      <w:spacing w:after="0" w:line="30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ffffb">
    <w:name w:val="Без интервала Знак"/>
    <w:link w:val="afffffa"/>
    <w:uiPriority w:val="1"/>
    <w:locked/>
    <w:rsid w:val="00A64FDE"/>
    <w:rPr>
      <w:rFonts w:ascii="Times New Roman" w:hAnsi="Times New Roman" w:cs="Times New Roman"/>
      <w:lang w:eastAsia="en-US"/>
    </w:rPr>
  </w:style>
  <w:style w:type="table" w:customStyle="1" w:styleId="110">
    <w:name w:val="Сетка таблицы11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A64F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A64FDE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A64FD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A64FDE"/>
    <w:rPr>
      <w:rFonts w:ascii="Symbol" w:hAnsi="Symbol"/>
      <w:b/>
    </w:rPr>
  </w:style>
  <w:style w:type="character" w:customStyle="1" w:styleId="WW8Num3z0">
    <w:name w:val="WW8Num3z0"/>
    <w:rsid w:val="00A64FDE"/>
    <w:rPr>
      <w:b/>
    </w:rPr>
  </w:style>
  <w:style w:type="character" w:customStyle="1" w:styleId="WW8Num6z0">
    <w:name w:val="WW8Num6z0"/>
    <w:rsid w:val="00A64FDE"/>
    <w:rPr>
      <w:b/>
    </w:rPr>
  </w:style>
  <w:style w:type="character" w:customStyle="1" w:styleId="18">
    <w:name w:val="Основной шрифт абзаца1"/>
    <w:rsid w:val="00A64FDE"/>
  </w:style>
  <w:style w:type="character" w:customStyle="1" w:styleId="affffff4">
    <w:name w:val="Символ сноски"/>
    <w:rsid w:val="00A64FDE"/>
    <w:rPr>
      <w:vertAlign w:val="superscript"/>
    </w:rPr>
  </w:style>
  <w:style w:type="character" w:customStyle="1" w:styleId="19">
    <w:name w:val="Знак примечания1"/>
    <w:rsid w:val="00A64FDE"/>
    <w:rPr>
      <w:sz w:val="16"/>
    </w:rPr>
  </w:style>
  <w:style w:type="character" w:customStyle="1" w:styleId="b-serp-urlitem1">
    <w:name w:val="b-serp-url__item1"/>
    <w:basedOn w:val="18"/>
    <w:rsid w:val="00A64FDE"/>
    <w:rPr>
      <w:rFonts w:cs="Times New Roman"/>
    </w:rPr>
  </w:style>
  <w:style w:type="character" w:customStyle="1" w:styleId="b-serp-urlmark1">
    <w:name w:val="b-serp-url__mark1"/>
    <w:basedOn w:val="18"/>
    <w:rsid w:val="00A64FDE"/>
    <w:rPr>
      <w:rFonts w:cs="Times New Roman"/>
    </w:rPr>
  </w:style>
  <w:style w:type="paragraph" w:customStyle="1" w:styleId="34">
    <w:name w:val="Заголовок3"/>
    <w:basedOn w:val="a0"/>
    <w:next w:val="a4"/>
    <w:rsid w:val="00A6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A64FDE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A64FD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A64FDE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64FDE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64FDE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64FDE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A64FDE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A64FDE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A64FDE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A64FDE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A64FDE"/>
  </w:style>
  <w:style w:type="paragraph" w:customStyle="1" w:styleId="affffff9">
    <w:name w:val="Содержимое врезки"/>
    <w:basedOn w:val="a4"/>
    <w:rsid w:val="00A64FDE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A64FDE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A64FDE"/>
    <w:rPr>
      <w:rFonts w:ascii="Tahom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A64F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64FDE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A64FDE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A64FDE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A64FDE"/>
    <w:pPr>
      <w:spacing w:after="60"/>
      <w:ind w:left="360" w:hanging="360"/>
      <w:jc w:val="both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fffffd">
    <w:name w:val="Перечисление Знак"/>
    <w:link w:val="affffffc"/>
    <w:uiPriority w:val="99"/>
    <w:locked/>
    <w:rsid w:val="00A64FDE"/>
    <w:rPr>
      <w:rFonts w:ascii="Times New Roman" w:hAnsi="Times New Roman" w:cs="Times New Roman"/>
      <w:sz w:val="20"/>
      <w:szCs w:val="20"/>
      <w:lang w:eastAsia="en-US"/>
    </w:rPr>
  </w:style>
  <w:style w:type="paragraph" w:styleId="affffffe">
    <w:name w:val="Subtitle"/>
    <w:basedOn w:val="a0"/>
    <w:next w:val="a4"/>
    <w:link w:val="afffffff"/>
    <w:uiPriority w:val="11"/>
    <w:qFormat/>
    <w:rsid w:val="00A64FDE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A64FDE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64F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64FDE"/>
    <w:rPr>
      <w:rFonts w:cs="Times New Roman"/>
    </w:rPr>
  </w:style>
  <w:style w:type="character" w:customStyle="1" w:styleId="c7">
    <w:name w:val="c7"/>
    <w:rsid w:val="00A64FDE"/>
  </w:style>
  <w:style w:type="character" w:customStyle="1" w:styleId="2a">
    <w:name w:val="Основной текст (2)"/>
    <w:rsid w:val="00A64F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64F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A64FDE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A64FDE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A64FDE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A64FDE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A64F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64FDE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A64FDE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A64FDE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A64F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A64FDE"/>
    <w:pPr>
      <w:suppressAutoHyphens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fffff3">
    <w:name w:val="Базовый Знак"/>
    <w:link w:val="afffffff2"/>
    <w:locked/>
    <w:rsid w:val="00A64FDE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A64FDE"/>
    <w:rPr>
      <w:rFonts w:cs="Times New Roman"/>
    </w:rPr>
  </w:style>
  <w:style w:type="paragraph" w:customStyle="1" w:styleId="productname">
    <w:name w:val="product_name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A64FDE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A64FDE"/>
    <w:rPr>
      <w:rFonts w:cs="Times New Roman"/>
    </w:rPr>
  </w:style>
  <w:style w:type="character" w:customStyle="1" w:styleId="113">
    <w:name w:val="Заголовок 1 Знак1"/>
    <w:locked/>
    <w:rsid w:val="00A64FDE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A64FDE"/>
    <w:rPr>
      <w:rFonts w:ascii="Times New Roman" w:hAnsi="Times New Roman" w:cs="Times New Roman"/>
      <w:sz w:val="24"/>
      <w:szCs w:val="24"/>
    </w:rPr>
  </w:style>
  <w:style w:type="character" w:customStyle="1" w:styleId="afffffff5">
    <w:name w:val="Упомянуть"/>
    <w:uiPriority w:val="99"/>
    <w:semiHidden/>
    <w:unhideWhenUsed/>
    <w:rsid w:val="00A64FDE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A64FDE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A64FDE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A64FDE"/>
    <w:pPr>
      <w:numPr>
        <w:numId w:val="9"/>
      </w:numPr>
    </w:pPr>
  </w:style>
  <w:style w:type="numbering" w:customStyle="1" w:styleId="WWNum44">
    <w:name w:val="WWNum44"/>
    <w:rsid w:val="00A64FDE"/>
    <w:pPr>
      <w:numPr>
        <w:numId w:val="6"/>
      </w:numPr>
    </w:pPr>
  </w:style>
  <w:style w:type="numbering" w:customStyle="1" w:styleId="WWNum49">
    <w:name w:val="WWNum49"/>
    <w:rsid w:val="00A64FDE"/>
    <w:pPr>
      <w:numPr>
        <w:numId w:val="11"/>
      </w:numPr>
    </w:pPr>
  </w:style>
  <w:style w:type="numbering" w:customStyle="1" w:styleId="WWNum46">
    <w:name w:val="WWNum46"/>
    <w:rsid w:val="00A64FDE"/>
    <w:pPr>
      <w:numPr>
        <w:numId w:val="8"/>
      </w:numPr>
    </w:pPr>
  </w:style>
  <w:style w:type="numbering" w:customStyle="1" w:styleId="WWNum43">
    <w:name w:val="WWNum43"/>
    <w:rsid w:val="00A64FDE"/>
    <w:pPr>
      <w:numPr>
        <w:numId w:val="5"/>
      </w:numPr>
    </w:pPr>
  </w:style>
  <w:style w:type="numbering" w:customStyle="1" w:styleId="WWNum41">
    <w:name w:val="WWNum41"/>
    <w:rsid w:val="00A64FDE"/>
    <w:pPr>
      <w:numPr>
        <w:numId w:val="3"/>
      </w:numPr>
    </w:pPr>
  </w:style>
  <w:style w:type="numbering" w:customStyle="1" w:styleId="WWNum45">
    <w:name w:val="WWNum45"/>
    <w:rsid w:val="00A64FDE"/>
    <w:pPr>
      <w:numPr>
        <w:numId w:val="7"/>
      </w:numPr>
    </w:pPr>
  </w:style>
  <w:style w:type="numbering" w:customStyle="1" w:styleId="WWNum42">
    <w:name w:val="WWNum42"/>
    <w:rsid w:val="00A64FDE"/>
    <w:pPr>
      <w:numPr>
        <w:numId w:val="4"/>
      </w:numPr>
    </w:pPr>
  </w:style>
  <w:style w:type="numbering" w:customStyle="1" w:styleId="WWNum48">
    <w:name w:val="WWNum48"/>
    <w:rsid w:val="00A64FDE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2939B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ib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1D8D-7A25-4B58-90F1-07F0BF3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24</Pages>
  <Words>4816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17</cp:revision>
  <dcterms:created xsi:type="dcterms:W3CDTF">2019-05-16T02:24:00Z</dcterms:created>
  <dcterms:modified xsi:type="dcterms:W3CDTF">2024-07-03T08:15:00Z</dcterms:modified>
</cp:coreProperties>
</file>